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462F68" w14:textId="77777777" w:rsidR="00B10577" w:rsidRPr="00C22E84" w:rsidRDefault="00A90DB4" w:rsidP="3891B9B4">
      <w:pPr>
        <w:rPr>
          <w:sz w:val="26"/>
          <w:szCs w:val="26"/>
          <w:lang w:val="en-US"/>
        </w:rPr>
      </w:pPr>
      <w:r w:rsidRPr="00C22E84">
        <w:rPr>
          <w:noProof/>
          <w:lang w:val="en-US"/>
        </w:rPr>
        <w:drawing>
          <wp:anchor distT="0" distB="0" distL="114300" distR="114300" simplePos="0" relativeHeight="251658242" behindDoc="0" locked="0" layoutInCell="1" allowOverlap="1" wp14:anchorId="3B3BB886" wp14:editId="3A94CFBB">
            <wp:simplePos x="0" y="0"/>
            <wp:positionH relativeFrom="column">
              <wp:posOffset>-114300</wp:posOffset>
            </wp:positionH>
            <wp:positionV relativeFrom="paragraph">
              <wp:posOffset>-215900</wp:posOffset>
            </wp:positionV>
            <wp:extent cx="2207996" cy="863600"/>
            <wp:effectExtent l="0" t="0" r="1905" b="0"/>
            <wp:wrapNone/>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207996" cy="863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2500D">
        <w:rPr>
          <w:noProof/>
          <w:sz w:val="26"/>
          <w:lang w:val="en-US"/>
        </w:rPr>
        <mc:AlternateContent>
          <mc:Choice Requires="wps">
            <w:drawing>
              <wp:anchor distT="0" distB="0" distL="114300" distR="114300" simplePos="0" relativeHeight="251658241" behindDoc="0" locked="0" layoutInCell="1" allowOverlap="1" wp14:anchorId="705F5189" wp14:editId="07777777">
                <wp:simplePos x="0" y="0"/>
                <wp:positionH relativeFrom="column">
                  <wp:posOffset>3299460</wp:posOffset>
                </wp:positionH>
                <wp:positionV relativeFrom="paragraph">
                  <wp:posOffset>153670</wp:posOffset>
                </wp:positionV>
                <wp:extent cx="3383280" cy="342900"/>
                <wp:effectExtent l="0" t="0" r="0" b="0"/>
                <wp:wrapNone/>
                <wp:docPr id="18955269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328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A82428" w14:textId="77777777" w:rsidR="00D82E95" w:rsidRPr="00CF303F" w:rsidRDefault="00D82E95" w:rsidP="002A2C33">
                            <w:pPr>
                              <w:pStyle w:val="Heading1"/>
                              <w:jc w:val="right"/>
                              <w:rPr>
                                <w:rFonts w:ascii="Gill Sans MT" w:hAnsi="Gill Sans MT"/>
                              </w:rPr>
                            </w:pPr>
                            <w:r w:rsidRPr="00CF303F">
                              <w:rPr>
                                <w:rFonts w:ascii="Gill Sans MT" w:hAnsi="Gill Sans MT"/>
                                <w:sz w:val="26"/>
                                <w:szCs w:val="26"/>
                              </w:rPr>
                              <w:t>NEWS RELEASE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w14:anchorId="705F5189">
                <v:stroke joinstyle="miter"/>
                <v:path gradientshapeok="t" o:connecttype="rect"/>
              </v:shapetype>
              <v:shape id="Text Box 6" style="position:absolute;margin-left:259.8pt;margin-top:12.1pt;width:266.4pt;height:27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">
                <v:textbox>
                  <w:txbxContent>
                    <w:p w:rsidRPr="00CF303F" w:rsidR="00D82E95" w:rsidP="002A2C33" w:rsidRDefault="00D82E95" w14:paraId="6EA82428" w14:textId="77777777">
                      <w:pPr>
                        <w:pStyle w:val="Heading1"/>
                        <w:jc w:val="right"/>
                        <w:rPr>
                          <w:rFonts w:ascii="Gill Sans MT" w:hAnsi="Gill Sans MT"/>
                        </w:rPr>
                      </w:pPr>
                      <w:r w:rsidRPr="00CF303F">
                        <w:rPr>
                          <w:rFonts w:ascii="Gill Sans MT" w:hAnsi="Gill Sans MT"/>
                          <w:sz w:val="26"/>
                          <w:szCs w:val="26"/>
                        </w:rPr>
                        <w:t>NEWS RELEASE</w:t>
                      </w:r>
                    </w:p>
                  </w:txbxContent>
                </v:textbox>
              </v:shape>
            </w:pict>
          </mc:Fallback>
        </mc:AlternateContent>
      </w:r>
      <w:r w:rsidRPr="0022500D">
        <w:rPr>
          <w:noProof/>
          <w:sz w:val="26"/>
          <w:lang w:val="en-US"/>
        </w:rPr>
        <mc:AlternateContent>
          <mc:Choice Requires="wps">
            <w:drawing>
              <wp:anchor distT="0" distB="0" distL="114300" distR="114300" simplePos="0" relativeHeight="251658240" behindDoc="0" locked="0" layoutInCell="1" allowOverlap="1" wp14:anchorId="28EB32D6" wp14:editId="564ACDCA">
                <wp:simplePos x="0" y="0"/>
                <wp:positionH relativeFrom="column">
                  <wp:posOffset>-516255</wp:posOffset>
                </wp:positionH>
                <wp:positionV relativeFrom="paragraph">
                  <wp:posOffset>-609600</wp:posOffset>
                </wp:positionV>
                <wp:extent cx="7991475" cy="1485900"/>
                <wp:effectExtent l="0" t="0" r="0" b="0"/>
                <wp:wrapNone/>
                <wp:docPr id="177148601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91475" cy="1485900"/>
                        </a:xfrm>
                        <a:prstGeom prst="rect">
                          <a:avLst/>
                        </a:prstGeom>
                        <a:solidFill>
                          <a:srgbClr val="FDAF25"/>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5" style="position:absolute;margin-left:-40.65pt;margin-top:-48pt;width:629.25pt;height:11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fdaf25" stroked="f" w14:anchorId="43B5A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"/>
            </w:pict>
          </mc:Fallback>
        </mc:AlternateContent>
      </w:r>
    </w:p>
    <w:p w14:paraId="672A6659" w14:textId="77777777" w:rsidR="001D53A8" w:rsidRPr="00C22E84" w:rsidRDefault="001D53A8" w:rsidP="3891B9B4">
      <w:pPr>
        <w:spacing w:line="360" w:lineRule="auto"/>
        <w:outlineLvl w:val="0"/>
        <w:rPr>
          <w:rFonts w:ascii="Gill Sans for JCB" w:hAnsi="Gill Sans for JCB" w:cs="Calibri"/>
          <w:b/>
          <w:bCs/>
          <w:sz w:val="22"/>
          <w:szCs w:val="22"/>
          <w:lang w:val="en-US"/>
        </w:rPr>
      </w:pPr>
      <w:r>
        <w:br/>
      </w:r>
    </w:p>
    <w:p w14:paraId="0A37501D" w14:textId="77777777" w:rsidR="006F52A6" w:rsidRPr="0022500D" w:rsidRDefault="006F52A6" w:rsidP="009E20BC">
      <w:pPr>
        <w:autoSpaceDE w:val="0"/>
        <w:autoSpaceDN w:val="0"/>
        <w:adjustRightInd w:val="0"/>
        <w:spacing w:line="360" w:lineRule="auto"/>
        <w:ind w:left="567"/>
        <w:rPr>
          <w:rFonts w:ascii="Gill Sans MT" w:hAnsi="Gill Sans MT" w:cs="Gill Sans MT"/>
          <w:b/>
          <w:bCs/>
          <w:color w:val="000000"/>
          <w:sz w:val="26"/>
          <w:szCs w:val="26"/>
          <w:lang w:val="en-US"/>
        </w:rPr>
      </w:pPr>
    </w:p>
    <w:p w14:paraId="57137913" w14:textId="77777777" w:rsidR="00D32649" w:rsidRPr="00C22E84" w:rsidRDefault="00D32649" w:rsidP="3891B9B4">
      <w:pPr>
        <w:spacing w:line="360" w:lineRule="auto"/>
        <w:outlineLvl w:val="0"/>
        <w:rPr>
          <w:rFonts w:ascii="Gill Sans MT" w:hAnsi="Gill Sans MT" w:cs="Calibri"/>
          <w:b/>
          <w:bCs/>
          <w:sz w:val="22"/>
          <w:szCs w:val="22"/>
          <w:lang w:val="en-US"/>
        </w:rPr>
      </w:pPr>
      <w:r w:rsidRPr="3891B9B4">
        <w:rPr>
          <w:rFonts w:ascii="Gill Sans MT" w:hAnsi="Gill Sans MT" w:cs="Calibri"/>
          <w:b/>
          <w:bCs/>
          <w:sz w:val="22"/>
          <w:szCs w:val="22"/>
          <w:lang w:val="en-US"/>
        </w:rPr>
        <w:t>FOR IMMEDIATE RELEASE</w:t>
      </w:r>
    </w:p>
    <w:p w14:paraId="5DAB6C7B" w14:textId="77777777" w:rsidR="00D32649" w:rsidRPr="00C22E84" w:rsidRDefault="00D32649" w:rsidP="3891B9B4">
      <w:pPr>
        <w:spacing w:line="360" w:lineRule="auto"/>
        <w:outlineLvl w:val="0"/>
        <w:rPr>
          <w:rFonts w:ascii="Gill Sans MT" w:hAnsi="Gill Sans MT" w:cs="Calibri"/>
          <w:b/>
          <w:bCs/>
          <w:lang w:val="en-US"/>
        </w:rPr>
      </w:pPr>
      <w:r w:rsidRPr="00C22E84">
        <w:rPr>
          <w:rFonts w:ascii="Gill Sans MT" w:hAnsi="Gill Sans MT" w:cs="Calibri"/>
          <w:b/>
          <w:lang w:val="en-US"/>
        </w:rPr>
        <w:tab/>
      </w:r>
    </w:p>
    <w:p w14:paraId="5FFE4727" w14:textId="56113E91" w:rsidR="286B39F6" w:rsidRPr="00C22E84" w:rsidRDefault="286B39F6" w:rsidP="2525119C">
      <w:pPr>
        <w:spacing w:line="259" w:lineRule="auto"/>
        <w:jc w:val="center"/>
        <w:rPr>
          <w:rFonts w:ascii="Gill Sans MT" w:hAnsi="Gill Sans MT" w:cs="Calibri"/>
          <w:b/>
          <w:bCs/>
          <w:color w:val="000000" w:themeColor="text1"/>
          <w:sz w:val="28"/>
          <w:szCs w:val="28"/>
          <w:lang w:val="en-US"/>
        </w:rPr>
      </w:pPr>
      <w:r w:rsidRPr="3891B9B4">
        <w:rPr>
          <w:rFonts w:ascii="Gill Sans MT" w:hAnsi="Gill Sans MT" w:cs="Calibri"/>
          <w:b/>
          <w:bCs/>
          <w:color w:val="000000" w:themeColor="text1"/>
          <w:sz w:val="28"/>
          <w:szCs w:val="28"/>
          <w:lang w:val="en-US"/>
        </w:rPr>
        <w:t>JCB San Antonio Facility Construction Goes Vertical</w:t>
      </w:r>
    </w:p>
    <w:p w14:paraId="03E8EF9B" w14:textId="1BF1DD15" w:rsidR="73BDFCBA" w:rsidRPr="00C22E84" w:rsidRDefault="73BDFCBA" w:rsidP="2525119C">
      <w:pPr>
        <w:jc w:val="center"/>
        <w:rPr>
          <w:rFonts w:ascii="Gill Sans MT" w:hAnsi="Gill Sans MT" w:cs="Calibri"/>
          <w:b/>
          <w:bCs/>
          <w:color w:val="000000" w:themeColor="text1"/>
          <w:lang w:val="en-US"/>
        </w:rPr>
      </w:pPr>
      <w:r w:rsidRPr="3891B9B4">
        <w:rPr>
          <w:rFonts w:ascii="Gill Sans MT" w:eastAsia="Gill Sans MT" w:hAnsi="Gill Sans MT" w:cs="Gill Sans MT"/>
          <w:b/>
          <w:bCs/>
          <w:lang w:val="en-US"/>
        </w:rPr>
        <w:t xml:space="preserve">$500 </w:t>
      </w:r>
      <w:r w:rsidR="00831AEB" w:rsidRPr="3891B9B4">
        <w:rPr>
          <w:rFonts w:ascii="Gill Sans MT" w:eastAsia="Gill Sans MT" w:hAnsi="Gill Sans MT" w:cs="Gill Sans MT"/>
          <w:b/>
          <w:bCs/>
          <w:lang w:val="en-US"/>
        </w:rPr>
        <w:t>million investment continues with key milestones and expanded hiring plans</w:t>
      </w:r>
    </w:p>
    <w:p w14:paraId="1AB477CB" w14:textId="549A006B" w:rsidR="2525119C" w:rsidRPr="00C22E84" w:rsidRDefault="2525119C" w:rsidP="2525119C">
      <w:pPr>
        <w:jc w:val="center"/>
        <w:rPr>
          <w:rFonts w:ascii="Gill Sans MT" w:eastAsia="Gill Sans MT" w:hAnsi="Gill Sans MT" w:cs="Gill Sans MT"/>
          <w:b/>
          <w:bCs/>
          <w:lang w:val="en-US"/>
        </w:rPr>
      </w:pPr>
    </w:p>
    <w:p w14:paraId="5EDB40EE" w14:textId="3C0BC0CD" w:rsidR="2525119C" w:rsidRPr="00C22E84" w:rsidRDefault="432B8E31" w:rsidP="043F0277">
      <w:pPr>
        <w:rPr>
          <w:rFonts w:ascii="Gill Sans MT" w:eastAsia="Gill Sans MT" w:hAnsi="Gill Sans MT" w:cs="Gill Sans MT"/>
          <w:sz w:val="22"/>
          <w:szCs w:val="22"/>
          <w:lang w:val="en-US"/>
        </w:rPr>
      </w:pPr>
      <w:r w:rsidRPr="08A1ABB9">
        <w:rPr>
          <w:rFonts w:ascii="Gill Sans MT" w:eastAsia="Gill Sans MT" w:hAnsi="Gill Sans MT" w:cs="Gill Sans MT"/>
          <w:b/>
          <w:bCs/>
          <w:sz w:val="22"/>
          <w:szCs w:val="22"/>
          <w:lang w:val="en-US"/>
        </w:rPr>
        <w:t>SAVANNAH, Ga.</w:t>
      </w:r>
      <w:r w:rsidR="00A01BC3" w:rsidRPr="08A1ABB9">
        <w:rPr>
          <w:rFonts w:ascii="Gill Sans MT" w:eastAsia="Gill Sans MT" w:hAnsi="Gill Sans MT" w:cs="Gill Sans MT"/>
          <w:b/>
          <w:bCs/>
          <w:sz w:val="22"/>
          <w:szCs w:val="22"/>
          <w:lang w:val="en-US"/>
        </w:rPr>
        <w:t xml:space="preserve"> –</w:t>
      </w:r>
      <w:r w:rsidRPr="08A1ABB9">
        <w:rPr>
          <w:rFonts w:ascii="Gill Sans MT" w:eastAsia="Gill Sans MT" w:hAnsi="Gill Sans MT" w:cs="Gill Sans MT"/>
          <w:b/>
          <w:bCs/>
          <w:sz w:val="22"/>
          <w:szCs w:val="22"/>
          <w:lang w:val="en-US"/>
        </w:rPr>
        <w:t xml:space="preserve"> (</w:t>
      </w:r>
      <w:r w:rsidR="682837D4" w:rsidRPr="08A1ABB9">
        <w:rPr>
          <w:rFonts w:ascii="Gill Sans MT" w:eastAsia="Gill Sans MT" w:hAnsi="Gill Sans MT" w:cs="Gill Sans MT"/>
          <w:b/>
          <w:bCs/>
          <w:sz w:val="22"/>
          <w:szCs w:val="22"/>
          <w:lang w:val="en-US"/>
        </w:rPr>
        <w:t>Oct</w:t>
      </w:r>
      <w:r w:rsidR="599FB107" w:rsidRPr="08A1ABB9">
        <w:rPr>
          <w:rFonts w:ascii="Gill Sans MT" w:eastAsia="Gill Sans MT" w:hAnsi="Gill Sans MT" w:cs="Gill Sans MT"/>
          <w:b/>
          <w:bCs/>
          <w:sz w:val="22"/>
          <w:szCs w:val="22"/>
          <w:lang w:val="en-US"/>
        </w:rPr>
        <w:t>.</w:t>
      </w:r>
      <w:r w:rsidR="682837D4" w:rsidRPr="08A1ABB9">
        <w:rPr>
          <w:rFonts w:ascii="Gill Sans MT" w:eastAsia="Gill Sans MT" w:hAnsi="Gill Sans MT" w:cs="Gill Sans MT"/>
          <w:b/>
          <w:bCs/>
          <w:sz w:val="22"/>
          <w:szCs w:val="22"/>
          <w:lang w:val="en-US"/>
        </w:rPr>
        <w:t xml:space="preserve"> </w:t>
      </w:r>
      <w:r w:rsidR="4D5E6A4C" w:rsidRPr="08A1ABB9">
        <w:rPr>
          <w:rFonts w:ascii="Gill Sans MT" w:eastAsia="Gill Sans MT" w:hAnsi="Gill Sans MT" w:cs="Gill Sans MT"/>
          <w:b/>
          <w:bCs/>
          <w:sz w:val="22"/>
          <w:szCs w:val="22"/>
          <w:lang w:val="en-US"/>
        </w:rPr>
        <w:t>21</w:t>
      </w:r>
      <w:r w:rsidR="682837D4" w:rsidRPr="08A1ABB9">
        <w:rPr>
          <w:rFonts w:ascii="Gill Sans MT" w:eastAsia="Gill Sans MT" w:hAnsi="Gill Sans MT" w:cs="Gill Sans MT"/>
          <w:b/>
          <w:bCs/>
          <w:sz w:val="22"/>
          <w:szCs w:val="22"/>
          <w:lang w:val="en-US"/>
        </w:rPr>
        <w:t>,2025</w:t>
      </w:r>
      <w:r w:rsidRPr="08A1ABB9">
        <w:rPr>
          <w:rFonts w:ascii="Gill Sans MT" w:eastAsia="Gill Sans MT" w:hAnsi="Gill Sans MT" w:cs="Gill Sans MT"/>
          <w:b/>
          <w:bCs/>
          <w:sz w:val="22"/>
          <w:szCs w:val="22"/>
          <w:lang w:val="en-US"/>
        </w:rPr>
        <w:t>)</w:t>
      </w:r>
      <w:r w:rsidRPr="08A1ABB9">
        <w:rPr>
          <w:rFonts w:ascii="Gill Sans MT" w:eastAsia="Gill Sans MT" w:hAnsi="Gill Sans MT" w:cs="Gill Sans MT"/>
          <w:sz w:val="22"/>
          <w:szCs w:val="22"/>
          <w:lang w:val="en-US"/>
        </w:rPr>
        <w:t xml:space="preserve"> </w:t>
      </w:r>
      <w:r w:rsidRPr="08A1ABB9">
        <w:rPr>
          <w:rFonts w:ascii="Gill Sans MT" w:eastAsia="Gill Sans MT" w:hAnsi="Gill Sans MT" w:cs="Gill Sans MT"/>
          <w:b/>
          <w:bCs/>
          <w:sz w:val="22"/>
          <w:szCs w:val="22"/>
          <w:lang w:val="en-US"/>
        </w:rPr>
        <w:t>–</w:t>
      </w:r>
      <w:r w:rsidRPr="08A1ABB9">
        <w:rPr>
          <w:rFonts w:ascii="Gill Sans MT" w:eastAsia="Gill Sans MT" w:hAnsi="Gill Sans MT" w:cs="Gill Sans MT"/>
          <w:sz w:val="22"/>
          <w:szCs w:val="22"/>
          <w:lang w:val="en-US"/>
        </w:rPr>
        <w:t xml:space="preserve"> </w:t>
      </w:r>
      <w:r w:rsidR="734091C8" w:rsidRPr="08A1ABB9">
        <w:rPr>
          <w:rFonts w:ascii="Gill Sans MT" w:eastAsia="Gill Sans MT" w:hAnsi="Gill Sans MT" w:cs="Gill Sans MT"/>
          <w:sz w:val="22"/>
          <w:szCs w:val="22"/>
          <w:lang w:val="en-US"/>
        </w:rPr>
        <w:t>JCB North America continues to make significant progress on its $500 million manufacturing facility in San Antonio, Texas, reinforcing its commitment to U.S. manufacturing</w:t>
      </w:r>
      <w:r w:rsidR="00A01BC3" w:rsidRPr="08A1ABB9">
        <w:rPr>
          <w:rFonts w:ascii="Gill Sans MT" w:eastAsia="Gill Sans MT" w:hAnsi="Gill Sans MT" w:cs="Gill Sans MT"/>
          <w:sz w:val="22"/>
          <w:szCs w:val="22"/>
          <w:lang w:val="en-US"/>
        </w:rPr>
        <w:t>,</w:t>
      </w:r>
      <w:r w:rsidR="734091C8" w:rsidRPr="08A1ABB9">
        <w:rPr>
          <w:rFonts w:ascii="Gill Sans MT" w:eastAsia="Gill Sans MT" w:hAnsi="Gill Sans MT" w:cs="Gill Sans MT"/>
          <w:sz w:val="22"/>
          <w:szCs w:val="22"/>
          <w:lang w:val="en-US"/>
        </w:rPr>
        <w:t xml:space="preserve"> and the region’s construction and agriculture equipment industries. The state-of-the-art facility, located on a 400-acre site, is expected to create 1,500 jobs and will serve as a hub for producing JCB’s telehandlers and mobile elevating work platforms. The project, the single largest investment in the company’s 80-year history, remains on schedule, with hiring set to begin in </w:t>
      </w:r>
      <w:r w:rsidR="001C58FD" w:rsidRPr="08A1ABB9">
        <w:rPr>
          <w:rFonts w:ascii="Gill Sans MT" w:eastAsia="Gill Sans MT" w:hAnsi="Gill Sans MT" w:cs="Gill Sans MT"/>
          <w:sz w:val="22"/>
          <w:szCs w:val="22"/>
          <w:lang w:val="en-US"/>
        </w:rPr>
        <w:t>late</w:t>
      </w:r>
      <w:r w:rsidR="734091C8" w:rsidRPr="08A1ABB9">
        <w:rPr>
          <w:rFonts w:ascii="Gill Sans MT" w:eastAsia="Gill Sans MT" w:hAnsi="Gill Sans MT" w:cs="Gill Sans MT"/>
          <w:sz w:val="22"/>
          <w:szCs w:val="22"/>
          <w:lang w:val="en-US"/>
        </w:rPr>
        <w:t>-2025 and production launching in mid-2026.</w:t>
      </w:r>
    </w:p>
    <w:p w14:paraId="386546EE" w14:textId="3D816082" w:rsidR="2525119C" w:rsidRPr="00C22E84" w:rsidRDefault="2525119C" w:rsidP="043F0277">
      <w:pPr>
        <w:rPr>
          <w:rFonts w:ascii="Gill Sans MT" w:eastAsia="Gill Sans MT" w:hAnsi="Gill Sans MT" w:cs="Gill Sans MT"/>
          <w:sz w:val="22"/>
          <w:szCs w:val="22"/>
          <w:lang w:val="en-US"/>
        </w:rPr>
      </w:pPr>
    </w:p>
    <w:p w14:paraId="4C7CB897" w14:textId="742CD2B6" w:rsidR="2525119C" w:rsidRPr="00C22E84" w:rsidRDefault="734091C8" w:rsidP="043F0277">
      <w:pPr>
        <w:rPr>
          <w:rFonts w:ascii="Gill Sans MT" w:eastAsia="Gill Sans MT" w:hAnsi="Gill Sans MT" w:cs="Gill Sans MT"/>
          <w:b/>
          <w:bCs/>
          <w:sz w:val="22"/>
          <w:szCs w:val="22"/>
          <w:lang w:val="en-US"/>
        </w:rPr>
      </w:pPr>
      <w:r w:rsidRPr="043F0277">
        <w:rPr>
          <w:rFonts w:ascii="Gill Sans MT" w:eastAsia="Gill Sans MT" w:hAnsi="Gill Sans MT" w:cs="Gill Sans MT"/>
          <w:b/>
          <w:bCs/>
          <w:sz w:val="22"/>
          <w:szCs w:val="22"/>
          <w:lang w:val="en-US"/>
        </w:rPr>
        <w:t>Facility Expansion Adds Capacity and Capabilities</w:t>
      </w:r>
    </w:p>
    <w:p w14:paraId="58909C0E" w14:textId="07E39F67" w:rsidR="2525119C" w:rsidRPr="0022500D" w:rsidRDefault="001C58FD" w:rsidP="043F0277">
      <w:pPr>
        <w:rPr>
          <w:rFonts w:ascii="Gill Sans MT" w:eastAsia="Gill Sans MT" w:hAnsi="Gill Sans MT" w:cs="Gill Sans MT"/>
          <w:sz w:val="22"/>
          <w:szCs w:val="22"/>
          <w:lang w:val="en-US"/>
        </w:rPr>
      </w:pPr>
      <w:r>
        <w:rPr>
          <w:rFonts w:ascii="Gill Sans MT" w:eastAsia="Gill Sans MT" w:hAnsi="Gill Sans MT" w:cs="Gill Sans MT"/>
          <w:sz w:val="22"/>
          <w:szCs w:val="22"/>
          <w:lang w:val="en-US"/>
        </w:rPr>
        <w:t xml:space="preserve">In April, </w:t>
      </w:r>
      <w:r w:rsidR="734091C8" w:rsidRPr="0B2A3419">
        <w:rPr>
          <w:rFonts w:ascii="Gill Sans MT" w:eastAsia="Gill Sans MT" w:hAnsi="Gill Sans MT" w:cs="Gill Sans MT"/>
          <w:sz w:val="22"/>
          <w:szCs w:val="22"/>
          <w:lang w:val="en-US"/>
        </w:rPr>
        <w:t xml:space="preserve">JCB announced </w:t>
      </w:r>
      <w:r w:rsidR="00F16751">
        <w:rPr>
          <w:rFonts w:ascii="Gill Sans MT" w:eastAsia="Gill Sans MT" w:hAnsi="Gill Sans MT" w:cs="Gill Sans MT"/>
          <w:sz w:val="22"/>
          <w:szCs w:val="22"/>
          <w:lang w:val="en-US"/>
        </w:rPr>
        <w:t>an increase in</w:t>
      </w:r>
      <w:r w:rsidR="734091C8" w:rsidRPr="0B2A3419">
        <w:rPr>
          <w:rFonts w:ascii="Gill Sans MT" w:eastAsia="Gill Sans MT" w:hAnsi="Gill Sans MT" w:cs="Gill Sans MT"/>
          <w:sz w:val="22"/>
          <w:szCs w:val="22"/>
          <w:lang w:val="en-US"/>
        </w:rPr>
        <w:t xml:space="preserve"> the size of the San Antonio facility, bringing the total footprint to 1 million square feet. This expansion reflects JCB’s continued confidence in the U.S. market</w:t>
      </w:r>
      <w:r w:rsidR="002622D6">
        <w:rPr>
          <w:rFonts w:ascii="Gill Sans MT" w:eastAsia="Gill Sans MT" w:hAnsi="Gill Sans MT" w:cs="Gill Sans MT"/>
          <w:sz w:val="22"/>
          <w:szCs w:val="22"/>
          <w:lang w:val="en-US"/>
        </w:rPr>
        <w:t xml:space="preserve"> and supports the company’s </w:t>
      </w:r>
      <w:r w:rsidR="734091C8" w:rsidRPr="0B2A3419">
        <w:rPr>
          <w:rFonts w:ascii="Gill Sans MT" w:eastAsia="Gill Sans MT" w:hAnsi="Gill Sans MT" w:cs="Gill Sans MT"/>
          <w:sz w:val="22"/>
          <w:szCs w:val="22"/>
          <w:lang w:val="en-US"/>
        </w:rPr>
        <w:t>strategy to increase production closer to customers, improve delivery timelines and reduce supply chain risk.</w:t>
      </w:r>
    </w:p>
    <w:p w14:paraId="1857708D" w14:textId="44EF53EF" w:rsidR="2525119C" w:rsidRPr="0022500D" w:rsidRDefault="2525119C" w:rsidP="043F0277">
      <w:pPr>
        <w:rPr>
          <w:rFonts w:ascii="Gill Sans MT" w:eastAsia="Gill Sans MT" w:hAnsi="Gill Sans MT" w:cs="Gill Sans MT"/>
          <w:sz w:val="22"/>
          <w:szCs w:val="22"/>
          <w:lang w:val="en-US"/>
        </w:rPr>
      </w:pPr>
    </w:p>
    <w:p w14:paraId="6B24A60C" w14:textId="0EF2B127" w:rsidR="2525119C" w:rsidRPr="0022500D" w:rsidRDefault="734091C8" w:rsidP="043F0277">
      <w:pPr>
        <w:rPr>
          <w:rFonts w:ascii="Gill Sans MT" w:eastAsia="Gill Sans MT" w:hAnsi="Gill Sans MT" w:cs="Gill Sans MT"/>
          <w:sz w:val="22"/>
          <w:szCs w:val="22"/>
          <w:lang w:val="en-US"/>
        </w:rPr>
      </w:pPr>
      <w:r w:rsidRPr="3670437D">
        <w:rPr>
          <w:rFonts w:ascii="Gill Sans MT" w:eastAsia="Gill Sans MT" w:hAnsi="Gill Sans MT" w:cs="Gill Sans MT"/>
          <w:sz w:val="22"/>
          <w:szCs w:val="22"/>
          <w:lang w:val="en-US"/>
        </w:rPr>
        <w:t xml:space="preserve">“This expansion highlights our long-term commitment to U.S. manufacturing,” said </w:t>
      </w:r>
      <w:r w:rsidR="00F16751">
        <w:rPr>
          <w:rFonts w:ascii="Gill Sans MT" w:eastAsia="Gill Sans MT" w:hAnsi="Gill Sans MT" w:cs="Gill Sans MT"/>
          <w:sz w:val="22"/>
          <w:szCs w:val="22"/>
          <w:lang w:val="en-US"/>
        </w:rPr>
        <w:t>Richard Fox-Marrs</w:t>
      </w:r>
      <w:r w:rsidRPr="3670437D">
        <w:rPr>
          <w:rFonts w:ascii="Gill Sans MT" w:eastAsia="Gill Sans MT" w:hAnsi="Gill Sans MT" w:cs="Gill Sans MT"/>
          <w:sz w:val="22"/>
          <w:szCs w:val="22"/>
          <w:lang w:val="en-US"/>
        </w:rPr>
        <w:t xml:space="preserve">, </w:t>
      </w:r>
      <w:r w:rsidR="00F16751" w:rsidRPr="654039CF">
        <w:rPr>
          <w:rFonts w:ascii="Gill Sans MT" w:eastAsia="Gill Sans MT" w:hAnsi="Gill Sans MT" w:cs="Gill Sans MT"/>
          <w:sz w:val="22"/>
          <w:szCs w:val="22"/>
          <w:lang w:val="en-US"/>
        </w:rPr>
        <w:t>CEO of JCB North America</w:t>
      </w:r>
      <w:r w:rsidRPr="3670437D">
        <w:rPr>
          <w:rFonts w:ascii="Gill Sans MT" w:eastAsia="Gill Sans MT" w:hAnsi="Gill Sans MT" w:cs="Gill Sans MT"/>
          <w:sz w:val="22"/>
          <w:szCs w:val="22"/>
          <w:lang w:val="en-US"/>
        </w:rPr>
        <w:t>. “The decision to grow our presence in San Antonio is not only about bricks and mortar. It’s about delivering value to our customers, strengthening our supply chain and investing in the future of American industry.”</w:t>
      </w:r>
    </w:p>
    <w:p w14:paraId="1EC2C01F" w14:textId="679A895B" w:rsidR="043F0277" w:rsidRDefault="043F0277" w:rsidP="043F0277">
      <w:pPr>
        <w:rPr>
          <w:rFonts w:ascii="Gill Sans MT" w:eastAsia="Gill Sans MT" w:hAnsi="Gill Sans MT" w:cs="Gill Sans MT"/>
          <w:sz w:val="22"/>
          <w:szCs w:val="22"/>
          <w:lang w:val="en-US"/>
        </w:rPr>
      </w:pPr>
    </w:p>
    <w:p w14:paraId="46D3D01B" w14:textId="2FA67477" w:rsidR="432B8E31" w:rsidRPr="00C22E84" w:rsidRDefault="432B8E31" w:rsidP="043F0277">
      <w:pPr>
        <w:rPr>
          <w:rFonts w:ascii="Gill Sans MT" w:eastAsia="Gill Sans MT" w:hAnsi="Gill Sans MT" w:cs="Gill Sans MT"/>
          <w:b/>
          <w:bCs/>
          <w:sz w:val="22"/>
          <w:szCs w:val="22"/>
          <w:lang w:val="en-US"/>
        </w:rPr>
      </w:pPr>
      <w:r w:rsidRPr="043F0277">
        <w:rPr>
          <w:rFonts w:ascii="Gill Sans MT" w:eastAsia="Gill Sans MT" w:hAnsi="Gill Sans MT" w:cs="Gill Sans MT"/>
          <w:b/>
          <w:bCs/>
          <w:sz w:val="22"/>
          <w:szCs w:val="22"/>
          <w:lang w:val="en-US"/>
        </w:rPr>
        <w:t xml:space="preserve">Site Development </w:t>
      </w:r>
      <w:r w:rsidR="67B7CF07" w:rsidRPr="043F0277">
        <w:rPr>
          <w:rFonts w:ascii="Gill Sans MT" w:eastAsia="Gill Sans MT" w:hAnsi="Gill Sans MT" w:cs="Gill Sans MT"/>
          <w:b/>
          <w:bCs/>
          <w:sz w:val="22"/>
          <w:szCs w:val="22"/>
          <w:lang w:val="en-US"/>
        </w:rPr>
        <w:t>Complet</w:t>
      </w:r>
      <w:r w:rsidR="6E718340" w:rsidRPr="043F0277">
        <w:rPr>
          <w:rFonts w:ascii="Gill Sans MT" w:eastAsia="Gill Sans MT" w:hAnsi="Gill Sans MT" w:cs="Gill Sans MT"/>
          <w:b/>
          <w:bCs/>
          <w:sz w:val="22"/>
          <w:szCs w:val="22"/>
          <w:lang w:val="en-US"/>
        </w:rPr>
        <w:t>e</w:t>
      </w:r>
    </w:p>
    <w:p w14:paraId="3A6BDB06" w14:textId="0347465C" w:rsidR="00E25EDF" w:rsidRDefault="00E25EDF" w:rsidP="00E25EDF">
      <w:pPr>
        <w:rPr>
          <w:rFonts w:ascii="Gill Sans MT" w:eastAsia="Gill Sans MT" w:hAnsi="Gill Sans MT" w:cs="Gill Sans MT"/>
          <w:sz w:val="22"/>
          <w:szCs w:val="22"/>
          <w:lang w:val="en-US"/>
        </w:rPr>
      </w:pPr>
      <w:r w:rsidRPr="0ECB5B78">
        <w:rPr>
          <w:rFonts w:ascii="Gill Sans MT" w:eastAsia="Gill Sans MT" w:hAnsi="Gill Sans MT" w:cs="Gill Sans MT"/>
          <w:sz w:val="22"/>
          <w:szCs w:val="22"/>
          <w:lang w:val="en-US"/>
        </w:rPr>
        <w:t>Since the groundbreaking in June 2024, JCB has made rapid progress on site preparation and infrastructure. The architectural design is being led by RVK, a women-owned firm with a track record in commercial and industrial projects. R&amp;S Excavation Ltd. completed mass grading, and Ella Contracting led utility work. More than 1 million tons of dirt and 119,000 tons of select fill were moved, and nearly 19,300 linear feet of sewer, water and storm lines installed.</w:t>
      </w:r>
    </w:p>
    <w:p w14:paraId="651E6E5C" w14:textId="77777777" w:rsidR="00E25EDF" w:rsidRPr="00E25EDF" w:rsidRDefault="00E25EDF" w:rsidP="00E25EDF">
      <w:pPr>
        <w:rPr>
          <w:rFonts w:ascii="Gill Sans MT" w:eastAsia="Gill Sans MT" w:hAnsi="Gill Sans MT" w:cs="Gill Sans MT"/>
          <w:sz w:val="22"/>
          <w:szCs w:val="22"/>
          <w:lang w:val="en-US"/>
        </w:rPr>
      </w:pPr>
    </w:p>
    <w:p w14:paraId="56BE4BA5" w14:textId="77777777" w:rsidR="00E25EDF" w:rsidRPr="00E25EDF" w:rsidRDefault="00E25EDF" w:rsidP="00E25EDF">
      <w:pPr>
        <w:rPr>
          <w:rFonts w:ascii="Gill Sans MT" w:eastAsia="Gill Sans MT" w:hAnsi="Gill Sans MT" w:cs="Gill Sans MT"/>
          <w:sz w:val="22"/>
          <w:szCs w:val="22"/>
          <w:lang w:val="en-US"/>
        </w:rPr>
      </w:pPr>
      <w:r w:rsidRPr="00E25EDF">
        <w:rPr>
          <w:rFonts w:ascii="Gill Sans MT" w:eastAsia="Gill Sans MT" w:hAnsi="Gill Sans MT" w:cs="Gill Sans MT"/>
          <w:sz w:val="22"/>
          <w:szCs w:val="22"/>
          <w:lang w:val="en-US"/>
        </w:rPr>
        <w:t>“The efficiency and expertise demonstrated by our site development teams have been outstanding,” said David Carver, operations director, JCB San Antonio. “Their work has built a strong foundation for what will be a world-class manufacturing facility.”</w:t>
      </w:r>
    </w:p>
    <w:p w14:paraId="2BB18D32" w14:textId="15EEC3A1" w:rsidR="2525119C" w:rsidRPr="00C22E84" w:rsidRDefault="2525119C" w:rsidP="043F0277">
      <w:pPr>
        <w:rPr>
          <w:rFonts w:ascii="Gill Sans MT" w:eastAsia="Gill Sans MT" w:hAnsi="Gill Sans MT" w:cs="Gill Sans MT"/>
          <w:sz w:val="22"/>
          <w:szCs w:val="22"/>
          <w:lang w:val="en-US"/>
        </w:rPr>
      </w:pPr>
    </w:p>
    <w:p w14:paraId="5DFA5B73" w14:textId="537E1190" w:rsidR="60530353" w:rsidRPr="00C22E84" w:rsidRDefault="60530353" w:rsidP="043F0277">
      <w:pPr>
        <w:spacing w:line="259" w:lineRule="auto"/>
        <w:rPr>
          <w:rFonts w:ascii="Gill Sans MT" w:eastAsia="Gill Sans MT" w:hAnsi="Gill Sans MT" w:cs="Gill Sans MT"/>
          <w:sz w:val="22"/>
          <w:szCs w:val="22"/>
          <w:lang w:val="en-US"/>
        </w:rPr>
      </w:pPr>
      <w:r w:rsidRPr="043F0277">
        <w:rPr>
          <w:rFonts w:ascii="Gill Sans MT" w:eastAsia="Gill Sans MT" w:hAnsi="Gill Sans MT" w:cs="Gill Sans MT"/>
          <w:b/>
          <w:bCs/>
          <w:sz w:val="22"/>
          <w:szCs w:val="22"/>
          <w:lang w:val="en-US"/>
        </w:rPr>
        <w:t>Vertical Construction and Access Development</w:t>
      </w:r>
    </w:p>
    <w:p w14:paraId="4AFDA6F4" w14:textId="3A0ED747" w:rsidR="00393BAE" w:rsidRDefault="00393BAE" w:rsidP="00393BAE">
      <w:pPr>
        <w:rPr>
          <w:rFonts w:ascii="Gill Sans MT" w:eastAsia="Gill Sans MT" w:hAnsi="Gill Sans MT" w:cs="Gill Sans MT"/>
          <w:sz w:val="22"/>
          <w:szCs w:val="22"/>
          <w:lang w:val="en-US"/>
        </w:rPr>
      </w:pPr>
      <w:r w:rsidRPr="00393BAE">
        <w:rPr>
          <w:rFonts w:ascii="Gill Sans MT" w:eastAsia="Gill Sans MT" w:hAnsi="Gill Sans MT" w:cs="Gill Sans MT"/>
          <w:sz w:val="22"/>
          <w:szCs w:val="22"/>
          <w:lang w:val="en-US"/>
        </w:rPr>
        <w:t xml:space="preserve">With foundational work complete, vertical construction has now begun on the production and office buildings. Texas-based </w:t>
      </w:r>
      <w:proofErr w:type="spellStart"/>
      <w:r w:rsidRPr="00393BAE">
        <w:rPr>
          <w:rFonts w:ascii="Gill Sans MT" w:eastAsia="Gill Sans MT" w:hAnsi="Gill Sans MT" w:cs="Gill Sans MT"/>
          <w:sz w:val="22"/>
          <w:szCs w:val="22"/>
          <w:lang w:val="en-US"/>
        </w:rPr>
        <w:t>Joeris</w:t>
      </w:r>
      <w:proofErr w:type="spellEnd"/>
      <w:r w:rsidRPr="00393BAE">
        <w:rPr>
          <w:rFonts w:ascii="Gill Sans MT" w:eastAsia="Gill Sans MT" w:hAnsi="Gill Sans MT" w:cs="Gill Sans MT"/>
          <w:sz w:val="22"/>
          <w:szCs w:val="22"/>
          <w:lang w:val="en-US"/>
        </w:rPr>
        <w:t xml:space="preserve"> General Contractors is leading the next phase of development.</w:t>
      </w:r>
    </w:p>
    <w:p w14:paraId="17ACC93C" w14:textId="77777777" w:rsidR="00393BAE" w:rsidRPr="00393BAE" w:rsidRDefault="00393BAE" w:rsidP="00393BAE">
      <w:pPr>
        <w:rPr>
          <w:rFonts w:ascii="Gill Sans MT" w:eastAsia="Gill Sans MT" w:hAnsi="Gill Sans MT" w:cs="Gill Sans MT"/>
          <w:sz w:val="22"/>
          <w:szCs w:val="22"/>
          <w:lang w:val="en-US"/>
        </w:rPr>
      </w:pPr>
    </w:p>
    <w:p w14:paraId="7FFABE52" w14:textId="3CC8AFBD" w:rsidR="00393BAE" w:rsidRPr="00393BAE" w:rsidRDefault="00393BAE" w:rsidP="00393BAE">
      <w:pPr>
        <w:rPr>
          <w:rFonts w:ascii="Gill Sans MT" w:eastAsia="Gill Sans MT" w:hAnsi="Gill Sans MT" w:cs="Gill Sans MT"/>
          <w:sz w:val="22"/>
          <w:szCs w:val="22"/>
          <w:lang w:val="en-US"/>
        </w:rPr>
      </w:pPr>
      <w:r w:rsidRPr="0ECB5B78">
        <w:rPr>
          <w:rFonts w:ascii="Gill Sans MT" w:eastAsia="Gill Sans MT" w:hAnsi="Gill Sans MT" w:cs="Gill Sans MT"/>
          <w:sz w:val="22"/>
          <w:szCs w:val="22"/>
          <w:lang w:val="en-US"/>
        </w:rPr>
        <w:t>“</w:t>
      </w:r>
      <w:proofErr w:type="spellStart"/>
      <w:r w:rsidRPr="0ECB5B78">
        <w:rPr>
          <w:rFonts w:ascii="Gill Sans MT" w:eastAsia="Gill Sans MT" w:hAnsi="Gill Sans MT" w:cs="Gill Sans MT"/>
          <w:sz w:val="22"/>
          <w:szCs w:val="22"/>
          <w:lang w:val="en-US"/>
        </w:rPr>
        <w:t>Joeris</w:t>
      </w:r>
      <w:proofErr w:type="spellEnd"/>
      <w:r w:rsidRPr="0ECB5B78">
        <w:rPr>
          <w:rFonts w:ascii="Gill Sans MT" w:eastAsia="Gill Sans MT" w:hAnsi="Gill Sans MT" w:cs="Gill Sans MT"/>
          <w:sz w:val="22"/>
          <w:szCs w:val="22"/>
          <w:lang w:val="en-US"/>
        </w:rPr>
        <w:t xml:space="preserve"> is proud to partner with JCB on a project that powerfully reflects our mission of transforming people and places,” said Burton Hackney, president of </w:t>
      </w:r>
      <w:proofErr w:type="spellStart"/>
      <w:r w:rsidRPr="0ECB5B78">
        <w:rPr>
          <w:rFonts w:ascii="Gill Sans MT" w:eastAsia="Gill Sans MT" w:hAnsi="Gill Sans MT" w:cs="Gill Sans MT"/>
          <w:sz w:val="22"/>
          <w:szCs w:val="22"/>
          <w:lang w:val="en-US"/>
        </w:rPr>
        <w:t>Joeris</w:t>
      </w:r>
      <w:proofErr w:type="spellEnd"/>
      <w:r w:rsidRPr="0ECB5B78">
        <w:rPr>
          <w:rFonts w:ascii="Gill Sans MT" w:eastAsia="Gill Sans MT" w:hAnsi="Gill Sans MT" w:cs="Gill Sans MT"/>
          <w:sz w:val="22"/>
          <w:szCs w:val="22"/>
          <w:lang w:val="en-US"/>
        </w:rPr>
        <w:t xml:space="preserve"> General Contractors. “This facility is more than just a building</w:t>
      </w:r>
      <w:r w:rsidR="55C916CE" w:rsidRPr="0ECB5B78">
        <w:rPr>
          <w:rFonts w:ascii="Gill Sans MT" w:eastAsia="Gill Sans MT" w:hAnsi="Gill Sans MT" w:cs="Gill Sans MT"/>
          <w:sz w:val="22"/>
          <w:szCs w:val="22"/>
          <w:lang w:val="en-US"/>
        </w:rPr>
        <w:t xml:space="preserve"> – </w:t>
      </w:r>
      <w:r w:rsidRPr="0ECB5B78">
        <w:rPr>
          <w:rFonts w:ascii="Gill Sans MT" w:eastAsia="Gill Sans MT" w:hAnsi="Gill Sans MT" w:cs="Gill Sans MT"/>
          <w:sz w:val="22"/>
          <w:szCs w:val="22"/>
          <w:lang w:val="en-US"/>
        </w:rPr>
        <w:t>it’s a sign of what’s possible for San Antonio’s future.”</w:t>
      </w:r>
    </w:p>
    <w:p w14:paraId="118A378D" w14:textId="26299816" w:rsidR="2525119C" w:rsidRPr="00C74483" w:rsidRDefault="2525119C" w:rsidP="043F0277">
      <w:pPr>
        <w:rPr>
          <w:rFonts w:ascii="Gill Sans MT" w:eastAsia="Gill Sans MT" w:hAnsi="Gill Sans MT" w:cs="Gill Sans MT"/>
          <w:sz w:val="22"/>
          <w:szCs w:val="22"/>
          <w:lang w:val="en-US"/>
        </w:rPr>
      </w:pPr>
    </w:p>
    <w:p w14:paraId="360CC517" w14:textId="53A6B39F" w:rsidR="432B8E31" w:rsidRPr="00C74483" w:rsidRDefault="432B8E31" w:rsidP="3670437D">
      <w:pPr>
        <w:rPr>
          <w:rFonts w:ascii="Gill Sans MT" w:eastAsia="Gill Sans MT" w:hAnsi="Gill Sans MT" w:cs="Gill Sans MT"/>
          <w:b/>
          <w:bCs/>
          <w:sz w:val="22"/>
          <w:szCs w:val="22"/>
          <w:lang w:val="en-US"/>
        </w:rPr>
      </w:pPr>
      <w:r w:rsidRPr="00C74483">
        <w:rPr>
          <w:rFonts w:ascii="Gill Sans MT" w:eastAsia="Gill Sans MT" w:hAnsi="Gill Sans MT" w:cs="Gill Sans MT"/>
          <w:b/>
          <w:bCs/>
          <w:sz w:val="22"/>
          <w:szCs w:val="22"/>
          <w:lang w:val="en-US"/>
        </w:rPr>
        <w:t xml:space="preserve">Expanding JCB’s Commitment to Texas </w:t>
      </w:r>
      <w:proofErr w:type="gramStart"/>
      <w:r w:rsidR="00A411EB" w:rsidRPr="00C74483">
        <w:rPr>
          <w:rFonts w:ascii="Gill Sans MT" w:eastAsia="Gill Sans MT" w:hAnsi="Gill Sans MT" w:cs="Gill Sans MT"/>
          <w:b/>
          <w:bCs/>
          <w:sz w:val="22"/>
          <w:szCs w:val="22"/>
          <w:lang w:val="en-US"/>
        </w:rPr>
        <w:t>With</w:t>
      </w:r>
      <w:proofErr w:type="gramEnd"/>
      <w:r w:rsidR="00A411EB" w:rsidRPr="00C74483">
        <w:rPr>
          <w:rFonts w:ascii="Gill Sans MT" w:eastAsia="Gill Sans MT" w:hAnsi="Gill Sans MT" w:cs="Gill Sans MT"/>
          <w:b/>
          <w:bCs/>
          <w:sz w:val="22"/>
          <w:szCs w:val="22"/>
          <w:lang w:val="en-US"/>
        </w:rPr>
        <w:t xml:space="preserve"> </w:t>
      </w:r>
      <w:r w:rsidRPr="00C74483">
        <w:rPr>
          <w:rFonts w:ascii="Gill Sans MT" w:eastAsia="Gill Sans MT" w:hAnsi="Gill Sans MT" w:cs="Gill Sans MT"/>
          <w:b/>
          <w:bCs/>
          <w:sz w:val="22"/>
          <w:szCs w:val="22"/>
          <w:lang w:val="en-US"/>
        </w:rPr>
        <w:t>New Hires</w:t>
      </w:r>
    </w:p>
    <w:p w14:paraId="69384DDA" w14:textId="7EA76868" w:rsidR="00EA772F" w:rsidRPr="00C74483" w:rsidRDefault="00EA772F" w:rsidP="00400D62">
      <w:pPr>
        <w:pStyle w:val="NoSpacing"/>
        <w:rPr>
          <w:rFonts w:ascii="Gill Sans MT" w:eastAsia="Gill Sans MT" w:hAnsi="Gill Sans MT"/>
          <w:sz w:val="22"/>
          <w:szCs w:val="22"/>
          <w:lang w:val="en-US"/>
        </w:rPr>
      </w:pPr>
      <w:r w:rsidRPr="00C74483">
        <w:rPr>
          <w:rFonts w:ascii="Gill Sans MT" w:eastAsia="Gill Sans MT" w:hAnsi="Gill Sans MT"/>
          <w:sz w:val="22"/>
          <w:szCs w:val="22"/>
          <w:lang w:val="en-US"/>
        </w:rPr>
        <w:t xml:space="preserve">JCB has begun hiring key roles in San Antonio and is focused on building a workforce from the local community and veteran populations. </w:t>
      </w:r>
    </w:p>
    <w:p w14:paraId="51AF57F4" w14:textId="77777777" w:rsidR="00400D62" w:rsidRPr="00C74483" w:rsidRDefault="00400D62" w:rsidP="00400D62">
      <w:pPr>
        <w:pStyle w:val="NoSpacing"/>
        <w:rPr>
          <w:rFonts w:ascii="Gill Sans MT" w:eastAsia="Gill Sans MT" w:hAnsi="Gill Sans MT"/>
          <w:sz w:val="22"/>
          <w:szCs w:val="22"/>
          <w:lang w:val="en-US"/>
        </w:rPr>
      </w:pPr>
    </w:p>
    <w:p w14:paraId="300FA2D3" w14:textId="77777777" w:rsidR="00EA772F" w:rsidRPr="00C74483" w:rsidRDefault="00EA772F" w:rsidP="00400D62">
      <w:pPr>
        <w:pStyle w:val="NoSpacing"/>
        <w:rPr>
          <w:rFonts w:ascii="Gill Sans MT" w:eastAsia="Gill Sans MT" w:hAnsi="Gill Sans MT"/>
          <w:sz w:val="22"/>
          <w:szCs w:val="22"/>
          <w:lang w:val="en-US"/>
        </w:rPr>
      </w:pPr>
      <w:r w:rsidRPr="0ECB5B78">
        <w:rPr>
          <w:rFonts w:ascii="Gill Sans MT" w:eastAsia="Gill Sans MT" w:hAnsi="Gill Sans MT"/>
          <w:sz w:val="22"/>
          <w:szCs w:val="22"/>
          <w:lang w:val="en-US"/>
        </w:rPr>
        <w:t>“JCB is deeply committed to the local workforce and creating meaningful career pathways,” Carver said. “Through education partnerships and a focus on veterans, we’re building a team that reflects our values and the community we’re joining.”</w:t>
      </w:r>
    </w:p>
    <w:p w14:paraId="6BA0C734" w14:textId="029F84F2" w:rsidR="0ECB5B78" w:rsidRDefault="0ECB5B78" w:rsidP="0ECB5B78">
      <w:pPr>
        <w:pStyle w:val="NoSpacing"/>
        <w:rPr>
          <w:rFonts w:ascii="Gill Sans MT" w:eastAsia="Gill Sans MT" w:hAnsi="Gill Sans MT"/>
          <w:sz w:val="22"/>
          <w:szCs w:val="22"/>
          <w:lang w:val="en-US"/>
        </w:rPr>
      </w:pPr>
    </w:p>
    <w:p w14:paraId="62E65171" w14:textId="77777777" w:rsidR="00EA772F" w:rsidRPr="00C74483" w:rsidRDefault="00EA772F" w:rsidP="00400D62">
      <w:pPr>
        <w:pStyle w:val="NoSpacing"/>
        <w:rPr>
          <w:rFonts w:ascii="Gill Sans MT" w:eastAsia="Gill Sans MT" w:hAnsi="Gill Sans MT"/>
          <w:sz w:val="22"/>
          <w:szCs w:val="22"/>
          <w:lang w:val="en-US"/>
        </w:rPr>
      </w:pPr>
      <w:r w:rsidRPr="00C74483">
        <w:rPr>
          <w:rFonts w:ascii="Gill Sans MT" w:eastAsia="Gill Sans MT" w:hAnsi="Gill Sans MT"/>
          <w:sz w:val="22"/>
          <w:szCs w:val="22"/>
          <w:lang w:val="en-US"/>
        </w:rPr>
        <w:lastRenderedPageBreak/>
        <w:t>“What remains clear is JCB’s continued and growing investment in San Antonio, Texas, and the broader U.S. market,” Fox-Marrs added. “This expansion strengthens our U.S. footprint and supports our customers with faster delivery and greater production capacity.”</w:t>
      </w:r>
    </w:p>
    <w:p w14:paraId="304A3D10" w14:textId="3EC0DD5F" w:rsidR="4CEF6862" w:rsidRPr="00400D62" w:rsidRDefault="4CEF6862" w:rsidP="043F0277">
      <w:pPr>
        <w:spacing w:line="360" w:lineRule="auto"/>
        <w:rPr>
          <w:rFonts w:ascii="Gill Sans Martin" w:eastAsia="Gill Sans MT" w:hAnsi="Gill Sans Martin" w:cs="Gill Sans MT"/>
          <w:sz w:val="22"/>
          <w:szCs w:val="22"/>
          <w:lang w:val="en-US"/>
        </w:rPr>
      </w:pPr>
    </w:p>
    <w:p w14:paraId="00C8F342" w14:textId="40FC7081" w:rsidR="4CEF6862" w:rsidRPr="0022500D" w:rsidRDefault="0664C4A2" w:rsidP="043F0277">
      <w:pPr>
        <w:spacing w:line="360" w:lineRule="auto"/>
        <w:jc w:val="center"/>
        <w:rPr>
          <w:rFonts w:ascii="Gill Sans MT" w:eastAsia="Gill Sans MT" w:hAnsi="Gill Sans MT" w:cs="Gill Sans MT"/>
          <w:sz w:val="22"/>
          <w:szCs w:val="22"/>
          <w:lang w:val="en-US"/>
        </w:rPr>
      </w:pPr>
      <w:r w:rsidRPr="043F0277">
        <w:rPr>
          <w:rFonts w:ascii="Gill Sans MT" w:eastAsia="Gill Sans MT" w:hAnsi="Gill Sans MT" w:cs="Gill Sans MT"/>
          <w:sz w:val="22"/>
          <w:szCs w:val="22"/>
          <w:lang w:val="en-US"/>
        </w:rPr>
        <w:t>###</w:t>
      </w:r>
    </w:p>
    <w:p w14:paraId="60C4C161" w14:textId="18E8BAD5" w:rsidR="4CEF6862" w:rsidRPr="00C22E84" w:rsidRDefault="4CEF6862" w:rsidP="043F0277">
      <w:pPr>
        <w:spacing w:line="360" w:lineRule="auto"/>
        <w:rPr>
          <w:rFonts w:ascii="Gill Sans MT" w:hAnsi="Gill Sans MT" w:cs="Calibri"/>
          <w:b/>
          <w:bCs/>
          <w:sz w:val="22"/>
          <w:szCs w:val="22"/>
          <w:lang w:val="en-US"/>
        </w:rPr>
      </w:pPr>
      <w:r w:rsidRPr="043F0277">
        <w:rPr>
          <w:rFonts w:ascii="Gill Sans MT" w:hAnsi="Gill Sans MT" w:cs="Calibri"/>
          <w:b/>
          <w:bCs/>
          <w:sz w:val="22"/>
          <w:szCs w:val="22"/>
          <w:lang w:val="en-US"/>
        </w:rPr>
        <w:t xml:space="preserve">SOCIAL MEDIA: </w:t>
      </w:r>
    </w:p>
    <w:p w14:paraId="50908E9B" w14:textId="0773745C" w:rsidR="4CEF6862" w:rsidRPr="00C22E84" w:rsidRDefault="4CEF6862" w:rsidP="6AA2B483">
      <w:pPr>
        <w:shd w:val="clear" w:color="auto" w:fill="FFFFFF" w:themeFill="background1"/>
        <w:rPr>
          <w:lang w:val="en-US"/>
        </w:rPr>
      </w:pPr>
      <w:r w:rsidRPr="0022500D">
        <w:rPr>
          <w:rFonts w:ascii="Gill Sans MT" w:hAnsi="Gill Sans MT" w:cs="Calibri"/>
          <w:sz w:val="22"/>
          <w:szCs w:val="22"/>
          <w:lang w:val="en-US"/>
        </w:rPr>
        <w:t xml:space="preserve">YouTube </w:t>
      </w:r>
      <w:r w:rsidR="000425A1" w:rsidRPr="0022500D">
        <w:rPr>
          <w:rFonts w:ascii="Gill Sans MT" w:hAnsi="Gill Sans MT" w:cs="Calibri"/>
          <w:sz w:val="22"/>
          <w:szCs w:val="22"/>
          <w:lang w:val="en-US"/>
        </w:rPr>
        <w:t>–</w:t>
      </w:r>
      <w:r w:rsidRPr="0022500D">
        <w:rPr>
          <w:rFonts w:ascii="Gill Sans MT" w:hAnsi="Gill Sans MT" w:cs="Calibri"/>
          <w:sz w:val="22"/>
          <w:szCs w:val="22"/>
          <w:lang w:val="en-US"/>
        </w:rPr>
        <w:t xml:space="preserve"> @JCBNorthAmerica</w:t>
      </w:r>
      <w:r w:rsidRPr="0022500D">
        <w:rPr>
          <w:rFonts w:ascii="Calibri" w:eastAsia="Calibri" w:hAnsi="Calibri" w:cs="Calibri"/>
          <w:color w:val="242424"/>
          <w:sz w:val="22"/>
          <w:szCs w:val="22"/>
          <w:lang w:val="en-US"/>
        </w:rPr>
        <w:t xml:space="preserve"> </w:t>
      </w:r>
      <w:hyperlink r:id="rId12">
        <w:r w:rsidRPr="0022500D">
          <w:rPr>
            <w:rStyle w:val="Hyperlink"/>
            <w:rFonts w:ascii="Calibri" w:eastAsia="Calibri" w:hAnsi="Calibri" w:cs="Calibri"/>
            <w:color w:val="0563C1"/>
            <w:sz w:val="22"/>
            <w:szCs w:val="22"/>
            <w:lang w:val="en-US"/>
          </w:rPr>
          <w:t>https://www.youtube.com/@JCBNorthAmerica</w:t>
        </w:r>
      </w:hyperlink>
    </w:p>
    <w:p w14:paraId="1D19658C" w14:textId="5E8E5464" w:rsidR="4CEF6862" w:rsidRPr="00C22E84" w:rsidRDefault="4CEF6862" w:rsidP="6AA2B483">
      <w:pPr>
        <w:shd w:val="clear" w:color="auto" w:fill="FFFFFF" w:themeFill="background1"/>
        <w:rPr>
          <w:lang w:val="en-US"/>
        </w:rPr>
      </w:pPr>
      <w:r w:rsidRPr="0022500D">
        <w:rPr>
          <w:rFonts w:ascii="Gill Sans MT" w:hAnsi="Gill Sans MT" w:cs="Calibri"/>
          <w:sz w:val="22"/>
          <w:szCs w:val="22"/>
          <w:lang w:val="en-US"/>
        </w:rPr>
        <w:t>Facebook CE – JCBNA</w:t>
      </w:r>
      <w:r w:rsidRPr="0022500D">
        <w:rPr>
          <w:rFonts w:ascii="Calibri" w:eastAsia="Calibri" w:hAnsi="Calibri" w:cs="Calibri"/>
          <w:color w:val="242424"/>
          <w:sz w:val="22"/>
          <w:szCs w:val="22"/>
          <w:lang w:val="en-US"/>
        </w:rPr>
        <w:t xml:space="preserve"> </w:t>
      </w:r>
      <w:hyperlink r:id="rId13">
        <w:r w:rsidRPr="0022500D">
          <w:rPr>
            <w:rStyle w:val="Hyperlink"/>
            <w:rFonts w:ascii="Calibri" w:eastAsia="Calibri" w:hAnsi="Calibri" w:cs="Calibri"/>
            <w:color w:val="0563C1"/>
            <w:sz w:val="22"/>
            <w:szCs w:val="22"/>
            <w:lang w:val="en-US"/>
          </w:rPr>
          <w:t>https://www.facebook.com/jcbna/</w:t>
        </w:r>
      </w:hyperlink>
    </w:p>
    <w:p w14:paraId="4A2C83DD" w14:textId="1B1EEE9A" w:rsidR="4CEF6862" w:rsidRPr="00C22E84" w:rsidRDefault="4CEF6862" w:rsidP="6AA2B483">
      <w:pPr>
        <w:shd w:val="clear" w:color="auto" w:fill="FFFFFF" w:themeFill="background1"/>
        <w:rPr>
          <w:lang w:val="en-US"/>
        </w:rPr>
      </w:pPr>
      <w:r w:rsidRPr="0022500D">
        <w:rPr>
          <w:rFonts w:ascii="Gill Sans MT" w:hAnsi="Gill Sans MT" w:cs="Calibri"/>
          <w:sz w:val="22"/>
          <w:szCs w:val="22"/>
          <w:lang w:val="en-US"/>
        </w:rPr>
        <w:t>Facebook AG – JCBAGNA</w:t>
      </w:r>
      <w:r w:rsidRPr="0022500D">
        <w:rPr>
          <w:rFonts w:ascii="Calibri" w:eastAsia="Calibri" w:hAnsi="Calibri" w:cs="Calibri"/>
          <w:color w:val="242424"/>
          <w:sz w:val="22"/>
          <w:szCs w:val="22"/>
          <w:lang w:val="en-US"/>
        </w:rPr>
        <w:t xml:space="preserve"> </w:t>
      </w:r>
      <w:hyperlink r:id="rId14">
        <w:r w:rsidRPr="0022500D">
          <w:rPr>
            <w:rStyle w:val="Hyperlink"/>
            <w:rFonts w:ascii="Calibri" w:eastAsia="Calibri" w:hAnsi="Calibri" w:cs="Calibri"/>
            <w:color w:val="0563C1"/>
            <w:sz w:val="22"/>
            <w:szCs w:val="22"/>
            <w:lang w:val="en-US"/>
          </w:rPr>
          <w:t>https://www.facebook.com/jcbagna/</w:t>
        </w:r>
      </w:hyperlink>
    </w:p>
    <w:p w14:paraId="1D98EC51" w14:textId="2C1B53DB" w:rsidR="4CEF6862" w:rsidRPr="00C22E84" w:rsidRDefault="4CEF6862" w:rsidP="6AA2B483">
      <w:pPr>
        <w:shd w:val="clear" w:color="auto" w:fill="FFFFFF" w:themeFill="background1"/>
        <w:rPr>
          <w:lang w:val="de-DE"/>
        </w:rPr>
      </w:pPr>
      <w:r w:rsidRPr="3670437D">
        <w:rPr>
          <w:rFonts w:ascii="Gill Sans MT" w:hAnsi="Gill Sans MT" w:cs="Calibri"/>
          <w:sz w:val="22"/>
          <w:szCs w:val="22"/>
          <w:lang w:val="de-DE"/>
        </w:rPr>
        <w:t>Instagram – JCBNA</w:t>
      </w:r>
      <w:r w:rsidRPr="3670437D">
        <w:rPr>
          <w:rFonts w:ascii="Calibri" w:eastAsia="Calibri" w:hAnsi="Calibri" w:cs="Calibri"/>
          <w:color w:val="242424"/>
          <w:sz w:val="22"/>
          <w:szCs w:val="22"/>
          <w:lang w:val="de-DE"/>
        </w:rPr>
        <w:t xml:space="preserve"> </w:t>
      </w:r>
      <w:hyperlink r:id="rId15">
        <w:r w:rsidRPr="3670437D">
          <w:rPr>
            <w:rStyle w:val="Hyperlink"/>
            <w:rFonts w:ascii="Calibri" w:eastAsia="Calibri" w:hAnsi="Calibri" w:cs="Calibri"/>
            <w:color w:val="0563C1"/>
            <w:sz w:val="22"/>
            <w:szCs w:val="22"/>
            <w:lang w:val="de-DE"/>
          </w:rPr>
          <w:t>https://www.instagram.com/jcbna</w:t>
        </w:r>
      </w:hyperlink>
    </w:p>
    <w:p w14:paraId="4C5923B8" w14:textId="0BA8CD83" w:rsidR="4CEF6862" w:rsidRPr="00C22E84" w:rsidRDefault="4CEF6862" w:rsidP="6AA2B483">
      <w:pPr>
        <w:shd w:val="clear" w:color="auto" w:fill="FFFFFF" w:themeFill="background1"/>
        <w:rPr>
          <w:lang w:val="de-DE"/>
        </w:rPr>
      </w:pPr>
      <w:r w:rsidRPr="3670437D">
        <w:rPr>
          <w:rFonts w:ascii="Gill Sans MT" w:hAnsi="Gill Sans MT" w:cs="Calibri"/>
          <w:sz w:val="22"/>
          <w:szCs w:val="22"/>
          <w:lang w:val="de-DE"/>
        </w:rPr>
        <w:t xml:space="preserve">X </w:t>
      </w:r>
      <w:r w:rsidR="000425A1" w:rsidRPr="3670437D">
        <w:rPr>
          <w:rFonts w:ascii="Gill Sans MT" w:hAnsi="Gill Sans MT" w:cs="Calibri"/>
          <w:sz w:val="22"/>
          <w:szCs w:val="22"/>
          <w:lang w:val="de-DE"/>
        </w:rPr>
        <w:t>–</w:t>
      </w:r>
      <w:r w:rsidRPr="3670437D">
        <w:rPr>
          <w:rFonts w:ascii="Gill Sans MT" w:hAnsi="Gill Sans MT" w:cs="Calibri"/>
          <w:sz w:val="22"/>
          <w:szCs w:val="22"/>
          <w:lang w:val="de-DE"/>
        </w:rPr>
        <w:t xml:space="preserve"> @JCBna</w:t>
      </w:r>
      <w:r w:rsidRPr="3670437D">
        <w:rPr>
          <w:rFonts w:ascii="Calibri" w:eastAsia="Calibri" w:hAnsi="Calibri" w:cs="Calibri"/>
          <w:color w:val="242424"/>
          <w:sz w:val="22"/>
          <w:szCs w:val="22"/>
          <w:lang w:val="de-DE"/>
        </w:rPr>
        <w:t xml:space="preserve"> </w:t>
      </w:r>
      <w:hyperlink r:id="rId16">
        <w:r w:rsidRPr="3670437D">
          <w:rPr>
            <w:rStyle w:val="Hyperlink"/>
            <w:rFonts w:ascii="Calibri" w:eastAsia="Calibri" w:hAnsi="Calibri" w:cs="Calibri"/>
            <w:color w:val="0563C1"/>
            <w:sz w:val="22"/>
            <w:szCs w:val="22"/>
            <w:lang w:val="de-DE"/>
          </w:rPr>
          <w:t>https://x.com/JCBna</w:t>
        </w:r>
      </w:hyperlink>
    </w:p>
    <w:p w14:paraId="29B17F39" w14:textId="6EE11084" w:rsidR="4CEF6862" w:rsidRPr="00C22E84" w:rsidRDefault="4CEF6862" w:rsidP="6AA2B483">
      <w:pPr>
        <w:shd w:val="clear" w:color="auto" w:fill="FFFFFF" w:themeFill="background1"/>
        <w:rPr>
          <w:lang w:val="en-US"/>
        </w:rPr>
      </w:pPr>
      <w:r w:rsidRPr="0022500D">
        <w:rPr>
          <w:rFonts w:ascii="Gill Sans MT" w:hAnsi="Gill Sans MT" w:cs="Calibri"/>
          <w:sz w:val="22"/>
          <w:szCs w:val="22"/>
          <w:lang w:val="en-US"/>
        </w:rPr>
        <w:t>LinkedIn – JCB North America</w:t>
      </w:r>
      <w:r w:rsidRPr="0022500D">
        <w:rPr>
          <w:rFonts w:ascii="Calibri" w:eastAsia="Calibri" w:hAnsi="Calibri" w:cs="Calibri"/>
          <w:color w:val="242424"/>
          <w:sz w:val="22"/>
          <w:szCs w:val="22"/>
          <w:lang w:val="en-US"/>
        </w:rPr>
        <w:t xml:space="preserve"> </w:t>
      </w:r>
      <w:hyperlink r:id="rId17">
        <w:r w:rsidRPr="0022500D">
          <w:rPr>
            <w:rStyle w:val="Hyperlink"/>
            <w:rFonts w:ascii="Calibri" w:eastAsia="Calibri" w:hAnsi="Calibri" w:cs="Calibri"/>
            <w:color w:val="0563C1"/>
            <w:sz w:val="22"/>
            <w:szCs w:val="22"/>
            <w:lang w:val="en-US"/>
          </w:rPr>
          <w:t>https://www.linkedin.com/company/jcb-north-america</w:t>
        </w:r>
      </w:hyperlink>
    </w:p>
    <w:p w14:paraId="56A8A31E" w14:textId="5B0A4A9D" w:rsidR="4CEF6862" w:rsidRPr="00C22E84" w:rsidRDefault="4CEF6862" w:rsidP="6AA2B483">
      <w:pPr>
        <w:shd w:val="clear" w:color="auto" w:fill="FFFFFF" w:themeFill="background1"/>
        <w:rPr>
          <w:lang w:val="de-DE"/>
        </w:rPr>
      </w:pPr>
      <w:r w:rsidRPr="3670437D">
        <w:rPr>
          <w:rFonts w:ascii="Gill Sans MT" w:hAnsi="Gill Sans MT" w:cs="Calibri"/>
          <w:sz w:val="22"/>
          <w:szCs w:val="22"/>
          <w:lang w:val="de-DE"/>
        </w:rPr>
        <w:t xml:space="preserve">TikTok </w:t>
      </w:r>
      <w:r w:rsidR="000425A1" w:rsidRPr="3670437D">
        <w:rPr>
          <w:rFonts w:ascii="Gill Sans MT" w:hAnsi="Gill Sans MT" w:cs="Calibri"/>
          <w:sz w:val="22"/>
          <w:szCs w:val="22"/>
          <w:lang w:val="de-DE"/>
        </w:rPr>
        <w:t>–</w:t>
      </w:r>
      <w:r w:rsidRPr="3670437D">
        <w:rPr>
          <w:rFonts w:ascii="Gill Sans MT" w:hAnsi="Gill Sans MT" w:cs="Calibri"/>
          <w:sz w:val="22"/>
          <w:szCs w:val="22"/>
          <w:lang w:val="de-DE"/>
        </w:rPr>
        <w:t xml:space="preserve"> @jcbna_</w:t>
      </w:r>
      <w:r w:rsidRPr="3670437D">
        <w:rPr>
          <w:rFonts w:ascii="Calibri" w:eastAsia="Calibri" w:hAnsi="Calibri" w:cs="Calibri"/>
          <w:color w:val="242424"/>
          <w:sz w:val="22"/>
          <w:szCs w:val="22"/>
          <w:lang w:val="de-DE"/>
        </w:rPr>
        <w:t xml:space="preserve"> </w:t>
      </w:r>
      <w:hyperlink r:id="rId18">
        <w:r w:rsidRPr="3670437D">
          <w:rPr>
            <w:rStyle w:val="Hyperlink"/>
            <w:rFonts w:ascii="Calibri" w:eastAsia="Calibri" w:hAnsi="Calibri" w:cs="Calibri"/>
            <w:color w:val="0563C1"/>
            <w:sz w:val="22"/>
            <w:szCs w:val="22"/>
            <w:lang w:val="de-DE"/>
          </w:rPr>
          <w:t>https://www.tiktok.com/@jcbna_</w:t>
        </w:r>
      </w:hyperlink>
    </w:p>
    <w:p w14:paraId="5F1979CB" w14:textId="594838DF" w:rsidR="6AA2B483" w:rsidRPr="00C22E84" w:rsidRDefault="6AA2B483" w:rsidP="6AA2B483">
      <w:pPr>
        <w:spacing w:line="360" w:lineRule="auto"/>
        <w:rPr>
          <w:rFonts w:ascii="Gill Sans MT" w:hAnsi="Gill Sans MT" w:cs="Calibri"/>
          <w:sz w:val="22"/>
          <w:szCs w:val="22"/>
          <w:lang w:val="de-DE"/>
        </w:rPr>
      </w:pPr>
    </w:p>
    <w:p w14:paraId="2306E7B6" w14:textId="77777777" w:rsidR="00D32649" w:rsidRPr="00C22E84" w:rsidRDefault="00D32649" w:rsidP="3891B9B4">
      <w:pPr>
        <w:spacing w:line="360" w:lineRule="auto"/>
        <w:outlineLvl w:val="0"/>
        <w:rPr>
          <w:rFonts w:ascii="Gill Sans MT" w:hAnsi="Gill Sans MT" w:cs="Calibri"/>
          <w:b/>
          <w:bCs/>
          <w:sz w:val="22"/>
          <w:szCs w:val="22"/>
          <w:lang w:val="en-US"/>
        </w:rPr>
      </w:pPr>
      <w:r w:rsidRPr="3891B9B4">
        <w:rPr>
          <w:rFonts w:ascii="Gill Sans MT" w:hAnsi="Gill Sans MT" w:cs="Calibri"/>
          <w:b/>
          <w:bCs/>
          <w:sz w:val="22"/>
          <w:szCs w:val="22"/>
          <w:lang w:val="en-US"/>
        </w:rPr>
        <w:t xml:space="preserve">ABOUT JCB: </w:t>
      </w:r>
    </w:p>
    <w:p w14:paraId="2325E5E3" w14:textId="5D457A66" w:rsidR="1111F6CA" w:rsidRPr="0022500D" w:rsidRDefault="1111F6CA" w:rsidP="0ECB5B78">
      <w:pPr>
        <w:pStyle w:val="NormalWeb"/>
        <w:shd w:val="clear" w:color="auto" w:fill="FFFFFF" w:themeFill="background1"/>
        <w:spacing w:before="0" w:beforeAutospacing="0" w:after="0" w:afterAutospacing="0" w:line="276" w:lineRule="auto"/>
      </w:pPr>
      <w:r w:rsidRPr="0ECB5B78">
        <w:rPr>
          <w:rFonts w:ascii="Gill Sans MT" w:eastAsia="Gill Sans MT" w:hAnsi="Gill Sans MT" w:cs="Gill Sans MT"/>
          <w:color w:val="000000" w:themeColor="text1"/>
          <w:sz w:val="22"/>
          <w:szCs w:val="22"/>
        </w:rPr>
        <w:t xml:space="preserve">JCB is a family company founded on October 23, 1945, and is now one of the world’s largest privately owned manufacturers of construction, agricultural and defense equipment, with 22 factories around the world. JCB North America currently employs more than 1,000 people and operates out of its headquarters in Savannah, Georgia. JCB recently began work on a new $500 million factory in San Antonio, Texas, the biggest investment in its history. JCB’s North American division also has regional offices in </w:t>
      </w:r>
      <w:r w:rsidR="00075F10" w:rsidRPr="0ECB5B78">
        <w:rPr>
          <w:rFonts w:ascii="Gill Sans MT" w:eastAsia="Gill Sans MT" w:hAnsi="Gill Sans MT" w:cs="Gill Sans MT"/>
          <w:color w:val="000000" w:themeColor="text1"/>
          <w:sz w:val="22"/>
          <w:szCs w:val="22"/>
        </w:rPr>
        <w:t>San Antonio</w:t>
      </w:r>
      <w:r w:rsidRPr="0ECB5B78">
        <w:rPr>
          <w:rFonts w:ascii="Gill Sans MT" w:eastAsia="Gill Sans MT" w:hAnsi="Gill Sans MT" w:cs="Gill Sans MT"/>
          <w:color w:val="000000" w:themeColor="text1"/>
          <w:sz w:val="22"/>
          <w:szCs w:val="22"/>
        </w:rPr>
        <w:t>, Texas; Santa Monica, California; and Miami, Florida. JCB manufactures a range of more than 300 products for customers in 150 countries. JCB products include telescopic handlers, backhoe loaders, tracked and wheeled excavators, wheel loaders, compact excavators, skid steer loaders, compact track loaders, aerial work platforms, rough terrain forklifts</w:t>
      </w:r>
      <w:r w:rsidR="54B3941D" w:rsidRPr="0ECB5B78">
        <w:rPr>
          <w:rFonts w:ascii="Gill Sans MT" w:eastAsia="Gill Sans MT" w:hAnsi="Gill Sans MT" w:cs="Gill Sans MT"/>
          <w:color w:val="000000" w:themeColor="text1"/>
          <w:sz w:val="22"/>
          <w:szCs w:val="22"/>
        </w:rPr>
        <w:t>,</w:t>
      </w:r>
      <w:r w:rsidRPr="0ECB5B78">
        <w:rPr>
          <w:rFonts w:ascii="Gill Sans MT" w:eastAsia="Gill Sans MT" w:hAnsi="Gill Sans MT" w:cs="Gill Sans MT"/>
          <w:color w:val="000000" w:themeColor="text1"/>
          <w:sz w:val="22"/>
          <w:szCs w:val="22"/>
        </w:rPr>
        <w:t xml:space="preserve"> and </w:t>
      </w:r>
      <w:proofErr w:type="spellStart"/>
      <w:r w:rsidRPr="0ECB5B78">
        <w:rPr>
          <w:rFonts w:ascii="Gill Sans MT" w:eastAsia="Gill Sans MT" w:hAnsi="Gill Sans MT" w:cs="Gill Sans MT"/>
          <w:color w:val="000000" w:themeColor="text1"/>
          <w:sz w:val="22"/>
          <w:szCs w:val="22"/>
        </w:rPr>
        <w:t>Fastrac</w:t>
      </w:r>
      <w:proofErr w:type="spellEnd"/>
      <w:r w:rsidRPr="0ECB5B78">
        <w:rPr>
          <w:rFonts w:ascii="Gill Sans MT" w:eastAsia="Gill Sans MT" w:hAnsi="Gill Sans MT" w:cs="Gill Sans MT"/>
          <w:color w:val="000000" w:themeColor="text1"/>
          <w:sz w:val="22"/>
          <w:szCs w:val="22"/>
        </w:rPr>
        <w:t xml:space="preserve"> tractors. For more information, visit </w:t>
      </w:r>
      <w:r w:rsidR="003953DE" w:rsidRPr="0ECB5B78">
        <w:rPr>
          <w:rFonts w:ascii="Gill Sans MT" w:eastAsia="Gill Sans MT" w:hAnsi="Gill Sans MT" w:cs="Gill Sans MT"/>
          <w:sz w:val="22"/>
          <w:szCs w:val="22"/>
        </w:rPr>
        <w:t>w</w:t>
      </w:r>
      <w:r w:rsidR="518D3837" w:rsidRPr="0ECB5B78">
        <w:rPr>
          <w:rFonts w:ascii="Gill Sans MT" w:eastAsia="Gill Sans MT" w:hAnsi="Gill Sans MT" w:cs="Gill Sans MT"/>
          <w:sz w:val="22"/>
          <w:szCs w:val="22"/>
        </w:rPr>
        <w:t>ww.jcb.com</w:t>
      </w:r>
      <w:r w:rsidRPr="0ECB5B78">
        <w:rPr>
          <w:rFonts w:ascii="Gill Sans MT" w:eastAsia="Gill Sans MT" w:hAnsi="Gill Sans MT" w:cs="Gill Sans MT"/>
          <w:sz w:val="22"/>
          <w:szCs w:val="22"/>
        </w:rPr>
        <w:t>.</w:t>
      </w:r>
    </w:p>
    <w:p w14:paraId="4264A342" w14:textId="475B6786" w:rsidR="5E14673F" w:rsidRPr="0022500D" w:rsidRDefault="5E14673F" w:rsidP="5E14673F">
      <w:pPr>
        <w:pStyle w:val="NormalWeb"/>
        <w:shd w:val="clear" w:color="auto" w:fill="FFFFFF" w:themeFill="background1"/>
        <w:spacing w:before="0" w:beforeAutospacing="0" w:after="0" w:afterAutospacing="0" w:line="276" w:lineRule="auto"/>
        <w:rPr>
          <w:rFonts w:ascii="Gill Sans MT" w:eastAsia="Gill Sans MT" w:hAnsi="Gill Sans MT" w:cs="Gill Sans MT"/>
          <w:color w:val="000000" w:themeColor="text1"/>
          <w:sz w:val="22"/>
          <w:szCs w:val="22"/>
        </w:rPr>
      </w:pPr>
    </w:p>
    <w:p w14:paraId="4D8FF0CB" w14:textId="2DB8EF14" w:rsidR="564A91F8" w:rsidRPr="0022500D" w:rsidRDefault="564A91F8" w:rsidP="5E14673F">
      <w:pPr>
        <w:pStyle w:val="NormalWeb"/>
        <w:shd w:val="clear" w:color="auto" w:fill="FFFFFF" w:themeFill="background1"/>
        <w:spacing w:before="0" w:beforeAutospacing="0" w:after="0" w:afterAutospacing="0" w:line="276" w:lineRule="auto"/>
        <w:rPr>
          <w:rFonts w:ascii="Gill Sans MT" w:eastAsia="Gill Sans MT" w:hAnsi="Gill Sans MT" w:cs="Gill Sans MT"/>
          <w:b/>
          <w:bCs/>
          <w:color w:val="000000" w:themeColor="text1"/>
          <w:sz w:val="22"/>
          <w:szCs w:val="22"/>
        </w:rPr>
      </w:pPr>
      <w:r w:rsidRPr="0022500D">
        <w:rPr>
          <w:rFonts w:ascii="Gill Sans MT" w:eastAsia="Gill Sans MT" w:hAnsi="Gill Sans MT" w:cs="Gill Sans MT"/>
          <w:b/>
          <w:bCs/>
          <w:color w:val="000000" w:themeColor="text1"/>
          <w:sz w:val="22"/>
          <w:szCs w:val="22"/>
        </w:rPr>
        <w:t>ABOUT JOERIS:</w:t>
      </w:r>
    </w:p>
    <w:p w14:paraId="47EEA691" w14:textId="707891C2" w:rsidR="564A91F8" w:rsidRPr="0022500D" w:rsidRDefault="564A91F8" w:rsidP="5E14673F">
      <w:pPr>
        <w:shd w:val="clear" w:color="auto" w:fill="FFFFFF" w:themeFill="background1"/>
        <w:spacing w:line="276" w:lineRule="auto"/>
        <w:rPr>
          <w:rFonts w:ascii="Gill Sans MT" w:eastAsia="Gill Sans MT" w:hAnsi="Gill Sans MT" w:cs="Gill Sans MT"/>
          <w:sz w:val="22"/>
          <w:szCs w:val="22"/>
          <w:lang w:val="en-US"/>
        </w:rPr>
      </w:pPr>
      <w:proofErr w:type="spellStart"/>
      <w:r w:rsidRPr="0ECB5B78">
        <w:rPr>
          <w:rFonts w:ascii="Gill Sans MT" w:eastAsia="Gill Sans MT" w:hAnsi="Gill Sans MT" w:cs="Gill Sans MT"/>
          <w:sz w:val="22"/>
          <w:szCs w:val="22"/>
          <w:lang w:val="en-US"/>
        </w:rPr>
        <w:t>Joeris</w:t>
      </w:r>
      <w:proofErr w:type="spellEnd"/>
      <w:r w:rsidRPr="0ECB5B78">
        <w:rPr>
          <w:rFonts w:ascii="Gill Sans MT" w:eastAsia="Gill Sans MT" w:hAnsi="Gill Sans MT" w:cs="Gill Sans MT"/>
          <w:sz w:val="22"/>
          <w:szCs w:val="22"/>
          <w:lang w:val="en-US"/>
        </w:rPr>
        <w:t xml:space="preserve"> General Contractors is an employee-owned firm with a mission to transform people and places in the communities we serve. Since 1967, </w:t>
      </w:r>
      <w:proofErr w:type="spellStart"/>
      <w:r w:rsidRPr="0ECB5B78">
        <w:rPr>
          <w:rFonts w:ascii="Gill Sans MT" w:eastAsia="Gill Sans MT" w:hAnsi="Gill Sans MT" w:cs="Gill Sans MT"/>
          <w:sz w:val="22"/>
          <w:szCs w:val="22"/>
          <w:lang w:val="en-US"/>
        </w:rPr>
        <w:t>Joeris</w:t>
      </w:r>
      <w:proofErr w:type="spellEnd"/>
      <w:r w:rsidRPr="0ECB5B78">
        <w:rPr>
          <w:rFonts w:ascii="Gill Sans MT" w:eastAsia="Gill Sans MT" w:hAnsi="Gill Sans MT" w:cs="Gill Sans MT"/>
          <w:sz w:val="22"/>
          <w:szCs w:val="22"/>
          <w:lang w:val="en-US"/>
        </w:rPr>
        <w:t xml:space="preserve"> has been building Texas with passion and purpose beyond just constructing physical structures. With nearly 60 years of experience, </w:t>
      </w:r>
      <w:proofErr w:type="spellStart"/>
      <w:r w:rsidRPr="0ECB5B78">
        <w:rPr>
          <w:rFonts w:ascii="Gill Sans MT" w:eastAsia="Gill Sans MT" w:hAnsi="Gill Sans MT" w:cs="Gill Sans MT"/>
          <w:sz w:val="22"/>
          <w:szCs w:val="22"/>
          <w:lang w:val="en-US"/>
        </w:rPr>
        <w:t>Joeris</w:t>
      </w:r>
      <w:proofErr w:type="spellEnd"/>
      <w:r w:rsidRPr="0ECB5B78">
        <w:rPr>
          <w:rFonts w:ascii="Gill Sans MT" w:eastAsia="Gill Sans MT" w:hAnsi="Gill Sans MT" w:cs="Gill Sans MT"/>
          <w:sz w:val="22"/>
          <w:szCs w:val="22"/>
          <w:lang w:val="en-US"/>
        </w:rPr>
        <w:t xml:space="preserve"> has led more than $9 billion in construction projects across San Antonio, Dallas, Austin and Houston. Recent projects include the JCB Manufacturing Facility, the Victory Capital Performance Center at the Rock at La Cantera, the Stable Hall and Pullman Market at the Pearl, and the Soli Organic Vertical Farm. </w:t>
      </w:r>
      <w:proofErr w:type="spellStart"/>
      <w:r w:rsidRPr="0ECB5B78">
        <w:rPr>
          <w:rFonts w:ascii="Gill Sans MT" w:eastAsia="Gill Sans MT" w:hAnsi="Gill Sans MT" w:cs="Gill Sans MT"/>
          <w:sz w:val="22"/>
          <w:szCs w:val="22"/>
          <w:lang w:val="en-US"/>
        </w:rPr>
        <w:t>Joeris</w:t>
      </w:r>
      <w:proofErr w:type="spellEnd"/>
      <w:r w:rsidRPr="0ECB5B78">
        <w:rPr>
          <w:rFonts w:ascii="Gill Sans MT" w:eastAsia="Gill Sans MT" w:hAnsi="Gill Sans MT" w:cs="Gill Sans MT"/>
          <w:sz w:val="22"/>
          <w:szCs w:val="22"/>
          <w:lang w:val="en-US"/>
        </w:rPr>
        <w:t xml:space="preserve"> specializes in markets including </w:t>
      </w:r>
      <w:r w:rsidR="0FC46724" w:rsidRPr="0ECB5B78">
        <w:rPr>
          <w:rFonts w:ascii="Gill Sans MT" w:eastAsia="Gill Sans MT" w:hAnsi="Gill Sans MT" w:cs="Gill Sans MT"/>
          <w:sz w:val="22"/>
          <w:szCs w:val="22"/>
          <w:lang w:val="en-US"/>
        </w:rPr>
        <w:t>i</w:t>
      </w:r>
      <w:r w:rsidRPr="0ECB5B78">
        <w:rPr>
          <w:rFonts w:ascii="Gill Sans MT" w:eastAsia="Gill Sans MT" w:hAnsi="Gill Sans MT" w:cs="Gill Sans MT"/>
          <w:sz w:val="22"/>
          <w:szCs w:val="22"/>
          <w:lang w:val="en-US"/>
        </w:rPr>
        <w:t xml:space="preserve">ndustrial, </w:t>
      </w:r>
      <w:r w:rsidR="0B6A02C2" w:rsidRPr="0ECB5B78">
        <w:rPr>
          <w:rFonts w:ascii="Gill Sans MT" w:eastAsia="Gill Sans MT" w:hAnsi="Gill Sans MT" w:cs="Gill Sans MT"/>
          <w:sz w:val="22"/>
          <w:szCs w:val="22"/>
          <w:lang w:val="en-US"/>
        </w:rPr>
        <w:t>r</w:t>
      </w:r>
      <w:r w:rsidRPr="0ECB5B78">
        <w:rPr>
          <w:rFonts w:ascii="Gill Sans MT" w:eastAsia="Gill Sans MT" w:hAnsi="Gill Sans MT" w:cs="Gill Sans MT"/>
          <w:sz w:val="22"/>
          <w:szCs w:val="22"/>
          <w:lang w:val="en-US"/>
        </w:rPr>
        <w:t xml:space="preserve">etail and </w:t>
      </w:r>
      <w:r w:rsidR="49C9C493" w:rsidRPr="0ECB5B78">
        <w:rPr>
          <w:rFonts w:ascii="Gill Sans MT" w:eastAsia="Gill Sans MT" w:hAnsi="Gill Sans MT" w:cs="Gill Sans MT"/>
          <w:sz w:val="22"/>
          <w:szCs w:val="22"/>
          <w:lang w:val="en-US"/>
        </w:rPr>
        <w:t>m</w:t>
      </w:r>
      <w:r w:rsidRPr="0ECB5B78">
        <w:rPr>
          <w:rFonts w:ascii="Gill Sans MT" w:eastAsia="Gill Sans MT" w:hAnsi="Gill Sans MT" w:cs="Gill Sans MT"/>
          <w:sz w:val="22"/>
          <w:szCs w:val="22"/>
          <w:lang w:val="en-US"/>
        </w:rPr>
        <w:t>ixed-</w:t>
      </w:r>
      <w:r w:rsidR="156A5469" w:rsidRPr="0ECB5B78">
        <w:rPr>
          <w:rFonts w:ascii="Gill Sans MT" w:eastAsia="Gill Sans MT" w:hAnsi="Gill Sans MT" w:cs="Gill Sans MT"/>
          <w:sz w:val="22"/>
          <w:szCs w:val="22"/>
          <w:lang w:val="en-US"/>
        </w:rPr>
        <w:t>u</w:t>
      </w:r>
      <w:r w:rsidRPr="0ECB5B78">
        <w:rPr>
          <w:rFonts w:ascii="Gill Sans MT" w:eastAsia="Gill Sans MT" w:hAnsi="Gill Sans MT" w:cs="Gill Sans MT"/>
          <w:sz w:val="22"/>
          <w:szCs w:val="22"/>
          <w:lang w:val="en-US"/>
        </w:rPr>
        <w:t xml:space="preserve">se, </w:t>
      </w:r>
      <w:r w:rsidR="4FE1DFDC" w:rsidRPr="0ECB5B78">
        <w:rPr>
          <w:rFonts w:ascii="Gill Sans MT" w:eastAsia="Gill Sans MT" w:hAnsi="Gill Sans MT" w:cs="Gill Sans MT"/>
          <w:sz w:val="22"/>
          <w:szCs w:val="22"/>
          <w:lang w:val="en-US"/>
        </w:rPr>
        <w:t>c</w:t>
      </w:r>
      <w:r w:rsidRPr="0ECB5B78">
        <w:rPr>
          <w:rFonts w:ascii="Gill Sans MT" w:eastAsia="Gill Sans MT" w:hAnsi="Gill Sans MT" w:cs="Gill Sans MT"/>
          <w:sz w:val="22"/>
          <w:szCs w:val="22"/>
          <w:lang w:val="en-US"/>
        </w:rPr>
        <w:t xml:space="preserve">ommercial </w:t>
      </w:r>
      <w:r w:rsidR="3B1C84B7" w:rsidRPr="0ECB5B78">
        <w:rPr>
          <w:rFonts w:ascii="Gill Sans MT" w:eastAsia="Gill Sans MT" w:hAnsi="Gill Sans MT" w:cs="Gill Sans MT"/>
          <w:sz w:val="22"/>
          <w:szCs w:val="22"/>
          <w:lang w:val="en-US"/>
        </w:rPr>
        <w:t>o</w:t>
      </w:r>
      <w:r w:rsidRPr="0ECB5B78">
        <w:rPr>
          <w:rFonts w:ascii="Gill Sans MT" w:eastAsia="Gill Sans MT" w:hAnsi="Gill Sans MT" w:cs="Gill Sans MT"/>
          <w:sz w:val="22"/>
          <w:szCs w:val="22"/>
          <w:lang w:val="en-US"/>
        </w:rPr>
        <w:t xml:space="preserve">ffice, </w:t>
      </w:r>
      <w:r w:rsidR="465668FD" w:rsidRPr="0ECB5B78">
        <w:rPr>
          <w:rFonts w:ascii="Gill Sans MT" w:eastAsia="Gill Sans MT" w:hAnsi="Gill Sans MT" w:cs="Gill Sans MT"/>
          <w:sz w:val="22"/>
          <w:szCs w:val="22"/>
          <w:lang w:val="en-US"/>
        </w:rPr>
        <w:t>h</w:t>
      </w:r>
      <w:r w:rsidRPr="0ECB5B78">
        <w:rPr>
          <w:rFonts w:ascii="Gill Sans MT" w:eastAsia="Gill Sans MT" w:hAnsi="Gill Sans MT" w:cs="Gill Sans MT"/>
          <w:sz w:val="22"/>
          <w:szCs w:val="22"/>
          <w:lang w:val="en-US"/>
        </w:rPr>
        <w:t>ealthcare, K-12</w:t>
      </w:r>
      <w:r w:rsidR="178589E1" w:rsidRPr="0ECB5B78">
        <w:rPr>
          <w:rFonts w:ascii="Gill Sans MT" w:eastAsia="Gill Sans MT" w:hAnsi="Gill Sans MT" w:cs="Gill Sans MT"/>
          <w:sz w:val="22"/>
          <w:szCs w:val="22"/>
          <w:lang w:val="en-US"/>
        </w:rPr>
        <w:t>,</w:t>
      </w:r>
      <w:r w:rsidRPr="0ECB5B78">
        <w:rPr>
          <w:rFonts w:ascii="Gill Sans MT" w:eastAsia="Gill Sans MT" w:hAnsi="Gill Sans MT" w:cs="Gill Sans MT"/>
          <w:sz w:val="22"/>
          <w:szCs w:val="22"/>
          <w:lang w:val="en-US"/>
        </w:rPr>
        <w:t xml:space="preserve"> and </w:t>
      </w:r>
      <w:r w:rsidR="72BE49CA" w:rsidRPr="0ECB5B78">
        <w:rPr>
          <w:rFonts w:ascii="Gill Sans MT" w:eastAsia="Gill Sans MT" w:hAnsi="Gill Sans MT" w:cs="Gill Sans MT"/>
          <w:sz w:val="22"/>
          <w:szCs w:val="22"/>
          <w:lang w:val="en-US"/>
        </w:rPr>
        <w:t>h</w:t>
      </w:r>
      <w:r w:rsidRPr="0ECB5B78">
        <w:rPr>
          <w:rFonts w:ascii="Gill Sans MT" w:eastAsia="Gill Sans MT" w:hAnsi="Gill Sans MT" w:cs="Gill Sans MT"/>
          <w:sz w:val="22"/>
          <w:szCs w:val="22"/>
          <w:lang w:val="en-US"/>
        </w:rPr>
        <w:t xml:space="preserve">igher </w:t>
      </w:r>
      <w:r w:rsidR="11781061" w:rsidRPr="0ECB5B78">
        <w:rPr>
          <w:rFonts w:ascii="Gill Sans MT" w:eastAsia="Gill Sans MT" w:hAnsi="Gill Sans MT" w:cs="Gill Sans MT"/>
          <w:sz w:val="22"/>
          <w:szCs w:val="22"/>
          <w:lang w:val="en-US"/>
        </w:rPr>
        <w:t>e</w:t>
      </w:r>
      <w:r w:rsidRPr="0ECB5B78">
        <w:rPr>
          <w:rFonts w:ascii="Gill Sans MT" w:eastAsia="Gill Sans MT" w:hAnsi="Gill Sans MT" w:cs="Gill Sans MT"/>
          <w:sz w:val="22"/>
          <w:szCs w:val="22"/>
          <w:lang w:val="en-US"/>
        </w:rPr>
        <w:t xml:space="preserve">ducation. For more information, visit </w:t>
      </w:r>
      <w:hyperlink r:id="rId19">
        <w:r w:rsidRPr="0ECB5B78">
          <w:rPr>
            <w:rStyle w:val="Hyperlink"/>
            <w:rFonts w:ascii="Segoe UI" w:eastAsia="Segoe UI" w:hAnsi="Segoe UI" w:cs="Segoe UI"/>
            <w:sz w:val="22"/>
            <w:szCs w:val="22"/>
            <w:lang w:val="en-US"/>
          </w:rPr>
          <w:t>Joeris.com</w:t>
        </w:r>
      </w:hyperlink>
      <w:r w:rsidRPr="0ECB5B78">
        <w:rPr>
          <w:rFonts w:ascii="Gill Sans MT" w:eastAsia="Gill Sans MT" w:hAnsi="Gill Sans MT" w:cs="Gill Sans MT"/>
          <w:sz w:val="22"/>
          <w:szCs w:val="22"/>
          <w:lang w:val="en-US"/>
        </w:rPr>
        <w:t>.</w:t>
      </w:r>
    </w:p>
    <w:p w14:paraId="2C10B5D3" w14:textId="31424F4D" w:rsidR="748B293D" w:rsidRPr="0022500D" w:rsidRDefault="748B293D" w:rsidP="748B293D">
      <w:pPr>
        <w:pStyle w:val="NormalWeb"/>
        <w:shd w:val="clear" w:color="auto" w:fill="FFFFFF" w:themeFill="background1"/>
        <w:spacing w:before="0" w:beforeAutospacing="0" w:after="0" w:afterAutospacing="0" w:line="276" w:lineRule="auto"/>
        <w:rPr>
          <w:rFonts w:ascii="Gill Sans MT" w:eastAsia="Gill Sans MT" w:hAnsi="Gill Sans MT" w:cs="Gill Sans MT"/>
          <w:color w:val="000000" w:themeColor="text1"/>
          <w:sz w:val="22"/>
          <w:szCs w:val="22"/>
        </w:rPr>
      </w:pPr>
    </w:p>
    <w:p w14:paraId="00CC1968" w14:textId="77777777" w:rsidR="00D32649" w:rsidRPr="00C22E84" w:rsidRDefault="00D32649" w:rsidP="00BB4AC7">
      <w:pPr>
        <w:jc w:val="center"/>
        <w:rPr>
          <w:rFonts w:ascii="Gill Sans MT" w:hAnsi="Gill Sans MT" w:cs="Calibri"/>
          <w:sz w:val="22"/>
          <w:szCs w:val="22"/>
          <w:lang w:val="en-US"/>
        </w:rPr>
      </w:pPr>
      <w:r w:rsidRPr="3891B9B4">
        <w:rPr>
          <w:rFonts w:ascii="Gill Sans MT" w:hAnsi="Gill Sans MT" w:cs="Calibri"/>
          <w:sz w:val="22"/>
          <w:szCs w:val="22"/>
          <w:lang w:val="en-US"/>
        </w:rPr>
        <w:t>###</w:t>
      </w:r>
    </w:p>
    <w:p w14:paraId="41C8F396" w14:textId="77777777" w:rsidR="00BB4AC7" w:rsidRPr="00C22E84" w:rsidRDefault="00BB4AC7" w:rsidP="00D32649">
      <w:pPr>
        <w:jc w:val="center"/>
        <w:rPr>
          <w:rFonts w:ascii="Gill Sans MT" w:hAnsi="Gill Sans MT" w:cs="Calibri"/>
          <w:sz w:val="22"/>
          <w:szCs w:val="22"/>
          <w:lang w:val="en-US"/>
        </w:rPr>
      </w:pPr>
    </w:p>
    <w:p w14:paraId="34237150" w14:textId="00033951" w:rsidR="0BC89704" w:rsidRPr="00C22E84" w:rsidRDefault="0BC89704" w:rsidP="0BC89704">
      <w:pPr>
        <w:spacing w:line="276" w:lineRule="auto"/>
        <w:outlineLvl w:val="0"/>
        <w:rPr>
          <w:rFonts w:ascii="Gill Sans MT" w:hAnsi="Gill Sans MT" w:cs="Calibri"/>
          <w:b/>
          <w:bCs/>
          <w:sz w:val="22"/>
          <w:szCs w:val="22"/>
          <w:lang w:val="en-US"/>
        </w:rPr>
      </w:pPr>
    </w:p>
    <w:p w14:paraId="031EE10D" w14:textId="6DA2AC57" w:rsidR="0BC89704" w:rsidRPr="00C22E84" w:rsidRDefault="0BC89704" w:rsidP="0BC89704">
      <w:pPr>
        <w:spacing w:line="276" w:lineRule="auto"/>
        <w:outlineLvl w:val="0"/>
        <w:rPr>
          <w:rFonts w:ascii="Gill Sans MT" w:hAnsi="Gill Sans MT" w:cs="Calibri"/>
          <w:b/>
          <w:bCs/>
          <w:sz w:val="22"/>
          <w:szCs w:val="22"/>
          <w:lang w:val="en-US"/>
        </w:rPr>
      </w:pPr>
    </w:p>
    <w:p w14:paraId="37E88897" w14:textId="77777777" w:rsidR="002444FF" w:rsidRPr="00C22E84" w:rsidRDefault="002444FF" w:rsidP="3891B9B4">
      <w:pPr>
        <w:spacing w:line="276" w:lineRule="auto"/>
        <w:outlineLvl w:val="0"/>
        <w:rPr>
          <w:rFonts w:ascii="Gill Sans MT" w:hAnsi="Gill Sans MT" w:cs="Calibri"/>
          <w:b/>
          <w:bCs/>
          <w:sz w:val="22"/>
          <w:szCs w:val="22"/>
          <w:lang w:val="en-US"/>
        </w:rPr>
      </w:pPr>
      <w:r w:rsidRPr="3891B9B4">
        <w:rPr>
          <w:rFonts w:ascii="Gill Sans MT" w:hAnsi="Gill Sans MT" w:cs="Calibri"/>
          <w:b/>
          <w:bCs/>
          <w:sz w:val="22"/>
          <w:szCs w:val="22"/>
          <w:lang w:val="en-US"/>
        </w:rPr>
        <w:t xml:space="preserve">MEDIA CONTACT:  </w:t>
      </w:r>
    </w:p>
    <w:p w14:paraId="61CA489C" w14:textId="77777777" w:rsidR="002444FF" w:rsidRPr="00C22E84" w:rsidRDefault="002444FF" w:rsidP="002444FF">
      <w:pPr>
        <w:spacing w:line="276" w:lineRule="auto"/>
        <w:outlineLvl w:val="0"/>
        <w:rPr>
          <w:rFonts w:ascii="Gill Sans MT" w:hAnsi="Gill Sans MT" w:cs="Calibri"/>
          <w:sz w:val="22"/>
          <w:szCs w:val="22"/>
          <w:lang w:val="en-US"/>
        </w:rPr>
      </w:pPr>
      <w:r w:rsidRPr="3891B9B4">
        <w:rPr>
          <w:rFonts w:ascii="Gill Sans MT" w:hAnsi="Gill Sans MT" w:cs="Calibri"/>
          <w:sz w:val="22"/>
          <w:szCs w:val="22"/>
          <w:lang w:val="en-US"/>
        </w:rPr>
        <w:t xml:space="preserve">Pam </w:t>
      </w:r>
      <w:proofErr w:type="spellStart"/>
      <w:r w:rsidRPr="3891B9B4">
        <w:rPr>
          <w:rFonts w:ascii="Gill Sans MT" w:hAnsi="Gill Sans MT" w:cs="Calibri"/>
          <w:sz w:val="22"/>
          <w:szCs w:val="22"/>
          <w:lang w:val="en-US"/>
        </w:rPr>
        <w:t>Veiock</w:t>
      </w:r>
      <w:proofErr w:type="spellEnd"/>
    </w:p>
    <w:p w14:paraId="6D394B1A" w14:textId="77777777" w:rsidR="002444FF" w:rsidRPr="00C22E84" w:rsidRDefault="002444FF" w:rsidP="002444FF">
      <w:pPr>
        <w:spacing w:line="276" w:lineRule="auto"/>
        <w:outlineLvl w:val="0"/>
        <w:rPr>
          <w:rFonts w:ascii="Gill Sans MT" w:hAnsi="Gill Sans MT" w:cs="Calibri"/>
          <w:sz w:val="22"/>
          <w:szCs w:val="22"/>
          <w:lang w:val="en-US"/>
        </w:rPr>
      </w:pPr>
      <w:r w:rsidRPr="3891B9B4">
        <w:rPr>
          <w:rFonts w:ascii="Gill Sans MT" w:hAnsi="Gill Sans MT" w:cs="Calibri"/>
          <w:sz w:val="22"/>
          <w:szCs w:val="22"/>
          <w:lang w:val="en-US"/>
        </w:rPr>
        <w:t>JCB North America</w:t>
      </w:r>
    </w:p>
    <w:p w14:paraId="6B57F117" w14:textId="77777777" w:rsidR="002444FF" w:rsidRPr="00C22E84" w:rsidRDefault="002444FF" w:rsidP="002444FF">
      <w:pPr>
        <w:spacing w:line="276" w:lineRule="auto"/>
        <w:outlineLvl w:val="0"/>
        <w:rPr>
          <w:rFonts w:ascii="Gill Sans MT" w:hAnsi="Gill Sans MT" w:cs="Calibri"/>
          <w:sz w:val="22"/>
          <w:szCs w:val="22"/>
          <w:lang w:val="en-US"/>
        </w:rPr>
      </w:pPr>
      <w:r w:rsidRPr="3891B9B4">
        <w:rPr>
          <w:rFonts w:ascii="Gill Sans MT" w:hAnsi="Gill Sans MT" w:cs="Calibri"/>
          <w:sz w:val="22"/>
          <w:szCs w:val="22"/>
          <w:lang w:val="en-US"/>
        </w:rPr>
        <w:t>Phone: 912-675-1434</w:t>
      </w:r>
    </w:p>
    <w:p w14:paraId="43E0ED0B" w14:textId="77777777" w:rsidR="002444FF" w:rsidRDefault="002444FF" w:rsidP="002444FF">
      <w:pPr>
        <w:spacing w:line="276" w:lineRule="auto"/>
        <w:outlineLvl w:val="0"/>
        <w:rPr>
          <w:rFonts w:ascii="Gill Sans MT" w:hAnsi="Gill Sans MT" w:cs="Calibri"/>
          <w:sz w:val="22"/>
          <w:szCs w:val="22"/>
          <w:lang w:val="en-US"/>
        </w:rPr>
      </w:pPr>
      <w:r w:rsidRPr="0022500D">
        <w:rPr>
          <w:rFonts w:ascii="Gill Sans MT" w:hAnsi="Gill Sans MT" w:cs="Calibri"/>
          <w:sz w:val="22"/>
          <w:szCs w:val="22"/>
          <w:lang w:val="en-US"/>
        </w:rPr>
        <w:t xml:space="preserve">Email: </w:t>
      </w:r>
      <w:hyperlink r:id="rId20" w:history="1">
        <w:r w:rsidRPr="0022500D">
          <w:rPr>
            <w:rStyle w:val="Hyperlink"/>
            <w:rFonts w:ascii="Gill Sans MT" w:hAnsi="Gill Sans MT" w:cs="Calibri"/>
            <w:sz w:val="22"/>
            <w:szCs w:val="22"/>
            <w:lang w:val="en-US"/>
          </w:rPr>
          <w:t>pam.veiock@jcb.com</w:t>
        </w:r>
      </w:hyperlink>
      <w:r w:rsidRPr="0022500D">
        <w:rPr>
          <w:rFonts w:ascii="Gill Sans MT" w:hAnsi="Gill Sans MT" w:cs="Calibri"/>
          <w:sz w:val="22"/>
          <w:szCs w:val="22"/>
          <w:lang w:val="en-US"/>
        </w:rPr>
        <w:t xml:space="preserve"> </w:t>
      </w:r>
    </w:p>
    <w:p w14:paraId="289F9B2B" w14:textId="77777777" w:rsidR="00E86331" w:rsidRDefault="00E86331" w:rsidP="002444FF">
      <w:pPr>
        <w:spacing w:line="276" w:lineRule="auto"/>
        <w:outlineLvl w:val="0"/>
        <w:rPr>
          <w:rFonts w:ascii="Gill Sans MT" w:hAnsi="Gill Sans MT" w:cs="Calibri"/>
          <w:sz w:val="22"/>
          <w:szCs w:val="22"/>
          <w:lang w:val="en-US"/>
        </w:rPr>
      </w:pPr>
    </w:p>
    <w:p w14:paraId="1EA16F41" w14:textId="69CD4687" w:rsidR="00E86331" w:rsidRDefault="00E86331" w:rsidP="002444FF">
      <w:pPr>
        <w:spacing w:line="276" w:lineRule="auto"/>
        <w:outlineLvl w:val="0"/>
        <w:rPr>
          <w:rFonts w:ascii="Gill Sans MT" w:hAnsi="Gill Sans MT" w:cs="Calibri"/>
          <w:sz w:val="22"/>
          <w:szCs w:val="22"/>
          <w:lang w:val="en-US"/>
        </w:rPr>
      </w:pPr>
      <w:r>
        <w:rPr>
          <w:rFonts w:ascii="Gill Sans MT" w:hAnsi="Gill Sans MT" w:cs="Calibri"/>
          <w:sz w:val="22"/>
          <w:szCs w:val="22"/>
          <w:lang w:val="en-US"/>
        </w:rPr>
        <w:t>Arielle Windham</w:t>
      </w:r>
    </w:p>
    <w:p w14:paraId="26968CAC" w14:textId="74CF3537" w:rsidR="00E86331" w:rsidRDefault="00E86331" w:rsidP="002444FF">
      <w:pPr>
        <w:spacing w:line="276" w:lineRule="auto"/>
        <w:outlineLvl w:val="0"/>
        <w:rPr>
          <w:rFonts w:ascii="Gill Sans MT" w:hAnsi="Gill Sans MT" w:cs="Calibri"/>
          <w:sz w:val="22"/>
          <w:szCs w:val="22"/>
          <w:lang w:val="en-US"/>
        </w:rPr>
      </w:pPr>
      <w:r>
        <w:rPr>
          <w:rFonts w:ascii="Gill Sans MT" w:hAnsi="Gill Sans MT" w:cs="Calibri"/>
          <w:sz w:val="22"/>
          <w:szCs w:val="22"/>
          <w:lang w:val="en-US"/>
        </w:rPr>
        <w:t>Flint Group</w:t>
      </w:r>
    </w:p>
    <w:p w14:paraId="182E612F" w14:textId="7D6821B0" w:rsidR="00E86331" w:rsidRDefault="00E86331" w:rsidP="002444FF">
      <w:pPr>
        <w:spacing w:line="276" w:lineRule="auto"/>
        <w:outlineLvl w:val="0"/>
        <w:rPr>
          <w:rFonts w:ascii="Gill Sans MT" w:hAnsi="Gill Sans MT" w:cs="Calibri"/>
          <w:sz w:val="22"/>
          <w:szCs w:val="22"/>
          <w:lang w:val="en-US"/>
        </w:rPr>
      </w:pPr>
      <w:r>
        <w:rPr>
          <w:rFonts w:ascii="Gill Sans MT" w:hAnsi="Gill Sans MT" w:cs="Calibri"/>
          <w:sz w:val="22"/>
          <w:szCs w:val="22"/>
          <w:lang w:val="en-US"/>
        </w:rPr>
        <w:t>Phone: 701-499-2169</w:t>
      </w:r>
    </w:p>
    <w:p w14:paraId="5EFEC340" w14:textId="2DCC6AAB" w:rsidR="00E86331" w:rsidRDefault="00E86331" w:rsidP="002444FF">
      <w:pPr>
        <w:spacing w:line="276" w:lineRule="auto"/>
        <w:outlineLvl w:val="0"/>
        <w:rPr>
          <w:rFonts w:ascii="Gill Sans MT" w:hAnsi="Gill Sans MT" w:cs="Calibri"/>
          <w:sz w:val="22"/>
          <w:szCs w:val="22"/>
          <w:lang w:val="en-US"/>
        </w:rPr>
      </w:pPr>
      <w:r>
        <w:rPr>
          <w:rFonts w:ascii="Gill Sans MT" w:hAnsi="Gill Sans MT" w:cs="Calibri"/>
          <w:sz w:val="22"/>
          <w:szCs w:val="22"/>
          <w:lang w:val="en-US"/>
        </w:rPr>
        <w:lastRenderedPageBreak/>
        <w:t xml:space="preserve">Email: </w:t>
      </w:r>
      <w:hyperlink r:id="rId21" w:history="1">
        <w:r w:rsidRPr="00227CBA">
          <w:rPr>
            <w:rStyle w:val="Hyperlink"/>
            <w:rFonts w:ascii="Gill Sans MT" w:hAnsi="Gill Sans MT" w:cs="Calibri"/>
            <w:sz w:val="22"/>
            <w:szCs w:val="22"/>
            <w:lang w:val="en-US"/>
          </w:rPr>
          <w:t>Arielle.windham@flint-group.com</w:t>
        </w:r>
      </w:hyperlink>
    </w:p>
    <w:p w14:paraId="5AE7F3B7" w14:textId="77777777" w:rsidR="00E86331" w:rsidRPr="00C22E84" w:rsidRDefault="00E86331" w:rsidP="002444FF">
      <w:pPr>
        <w:spacing w:line="276" w:lineRule="auto"/>
        <w:outlineLvl w:val="0"/>
        <w:rPr>
          <w:rFonts w:ascii="Gill Sans MT" w:hAnsi="Gill Sans MT" w:cs="Calibri"/>
          <w:sz w:val="22"/>
          <w:szCs w:val="22"/>
          <w:lang w:val="en-US"/>
        </w:rPr>
      </w:pPr>
    </w:p>
    <w:sectPr w:rsidR="00E86331" w:rsidRPr="00C22E84" w:rsidSect="006F52A6">
      <w:footerReference w:type="default" r:id="rId22"/>
      <w:pgSz w:w="12240" w:h="15840" w:code="1"/>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90C577" w14:textId="77777777" w:rsidR="00E202CD" w:rsidRDefault="00E202CD" w:rsidP="00790FF3">
      <w:r>
        <w:separator/>
      </w:r>
    </w:p>
  </w:endnote>
  <w:endnote w:type="continuationSeparator" w:id="0">
    <w:p w14:paraId="22BAB3A9" w14:textId="77777777" w:rsidR="00E202CD" w:rsidRDefault="00E202CD" w:rsidP="00790FF3">
      <w:r>
        <w:continuationSeparator/>
      </w:r>
    </w:p>
  </w:endnote>
  <w:endnote w:type="continuationNotice" w:id="1">
    <w:p w14:paraId="45FEA5E8" w14:textId="77777777" w:rsidR="00E202CD" w:rsidRDefault="00E202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Gill Sans for JCB">
    <w:altName w:val="Calibri"/>
    <w:panose1 w:val="020B0502020104020203"/>
    <w:charset w:val="00"/>
    <w:family w:val="swiss"/>
    <w:pitch w:val="variable"/>
    <w:sig w:usb0="80000AE7" w:usb1="00000000" w:usb2="00000000" w:usb3="00000000" w:csb0="000001FF" w:csb1="00000000"/>
  </w:font>
  <w:font w:name="Calibri">
    <w:panose1 w:val="020F0502020204030204"/>
    <w:charset w:val="00"/>
    <w:family w:val="swiss"/>
    <w:pitch w:val="variable"/>
    <w:sig w:usb0="E4002EFF" w:usb1="C200247B" w:usb2="00000009" w:usb3="00000000" w:csb0="000001FF" w:csb1="00000000"/>
  </w:font>
  <w:font w:name="Gill Sans Martin">
    <w:altName w:val="Cambria"/>
    <w:panose1 w:val="020B0502020104020203"/>
    <w:charset w:val="B1"/>
    <w:family w:val="swiss"/>
    <w:pitch w:val="variable"/>
    <w:sig w:usb0="80000A67" w:usb1="00000000" w:usb2="00000000" w:usb3="00000000" w:csb0="000001F7"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D22A9" w14:textId="77777777" w:rsidR="00D82E95" w:rsidRDefault="00D82E95">
    <w:pPr>
      <w:pStyle w:val="Footer"/>
      <w:jc w:val="right"/>
    </w:pPr>
    <w:r>
      <w:fldChar w:fldCharType="begin"/>
    </w:r>
    <w:r>
      <w:instrText xml:space="preserve"> PAGE   \* MERGEFORMAT </w:instrText>
    </w:r>
    <w:r>
      <w:fldChar w:fldCharType="separate"/>
    </w:r>
    <w:r w:rsidR="00316BC1">
      <w:rPr>
        <w:noProof/>
      </w:rPr>
      <w:t>1</w:t>
    </w:r>
    <w:r>
      <w:rPr>
        <w:noProof/>
      </w:rPr>
      <w:fldChar w:fldCharType="end"/>
    </w:r>
  </w:p>
  <w:p w14:paraId="44EAFD9C" w14:textId="77777777" w:rsidR="00D82E95" w:rsidRDefault="00D82E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B3A2B2" w14:textId="77777777" w:rsidR="00E202CD" w:rsidRDefault="00E202CD" w:rsidP="00790FF3">
      <w:r>
        <w:separator/>
      </w:r>
    </w:p>
  </w:footnote>
  <w:footnote w:type="continuationSeparator" w:id="0">
    <w:p w14:paraId="6AE1CA99" w14:textId="77777777" w:rsidR="00E202CD" w:rsidRDefault="00E202CD" w:rsidP="00790FF3">
      <w:r>
        <w:continuationSeparator/>
      </w:r>
    </w:p>
  </w:footnote>
  <w:footnote w:type="continuationNotice" w:id="1">
    <w:p w14:paraId="1D855514" w14:textId="77777777" w:rsidR="00E202CD" w:rsidRDefault="00E202C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CAA24C8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11273164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I1NDAyszAxMzExNrVU0lEKTi0uzszPAykwrAUAsZaEpCwAAAA="/>
  </w:docVars>
  <w:rsids>
    <w:rsidRoot w:val="006A5761"/>
    <w:rsid w:val="00001AA5"/>
    <w:rsid w:val="00017937"/>
    <w:rsid w:val="00027C90"/>
    <w:rsid w:val="000405EC"/>
    <w:rsid w:val="00040832"/>
    <w:rsid w:val="000425A1"/>
    <w:rsid w:val="00045D4A"/>
    <w:rsid w:val="000719E8"/>
    <w:rsid w:val="00075F10"/>
    <w:rsid w:val="0008644C"/>
    <w:rsid w:val="0009152D"/>
    <w:rsid w:val="00094446"/>
    <w:rsid w:val="000B02C4"/>
    <w:rsid w:val="000B0448"/>
    <w:rsid w:val="000B1F25"/>
    <w:rsid w:val="000C682E"/>
    <w:rsid w:val="00116B19"/>
    <w:rsid w:val="00132E0F"/>
    <w:rsid w:val="00155F44"/>
    <w:rsid w:val="00164D0F"/>
    <w:rsid w:val="00180F63"/>
    <w:rsid w:val="00185C26"/>
    <w:rsid w:val="001A6CED"/>
    <w:rsid w:val="001C58FD"/>
    <w:rsid w:val="001C59F2"/>
    <w:rsid w:val="001D53A8"/>
    <w:rsid w:val="001E1D1A"/>
    <w:rsid w:val="00202D46"/>
    <w:rsid w:val="00207FFD"/>
    <w:rsid w:val="002130AD"/>
    <w:rsid w:val="00215BF9"/>
    <w:rsid w:val="00220613"/>
    <w:rsid w:val="0022500D"/>
    <w:rsid w:val="00234A5F"/>
    <w:rsid w:val="002444FF"/>
    <w:rsid w:val="0026224E"/>
    <w:rsid w:val="002622D6"/>
    <w:rsid w:val="00270921"/>
    <w:rsid w:val="002845D9"/>
    <w:rsid w:val="002A2C33"/>
    <w:rsid w:val="002A65C9"/>
    <w:rsid w:val="002D3EC8"/>
    <w:rsid w:val="002D63A0"/>
    <w:rsid w:val="002E1B19"/>
    <w:rsid w:val="002F55B2"/>
    <w:rsid w:val="00305BDE"/>
    <w:rsid w:val="00310A5B"/>
    <w:rsid w:val="00310AA9"/>
    <w:rsid w:val="00315804"/>
    <w:rsid w:val="00316BC1"/>
    <w:rsid w:val="00346883"/>
    <w:rsid w:val="003560BB"/>
    <w:rsid w:val="003654F8"/>
    <w:rsid w:val="00377166"/>
    <w:rsid w:val="00381DBD"/>
    <w:rsid w:val="00393BAE"/>
    <w:rsid w:val="00394423"/>
    <w:rsid w:val="003953DE"/>
    <w:rsid w:val="003A2EAC"/>
    <w:rsid w:val="003A3ACE"/>
    <w:rsid w:val="003B3B90"/>
    <w:rsid w:val="003C0EFC"/>
    <w:rsid w:val="003C18B8"/>
    <w:rsid w:val="003D58D3"/>
    <w:rsid w:val="003F49CA"/>
    <w:rsid w:val="00400D62"/>
    <w:rsid w:val="00412E3E"/>
    <w:rsid w:val="00431C9A"/>
    <w:rsid w:val="0043402C"/>
    <w:rsid w:val="00462011"/>
    <w:rsid w:val="00486503"/>
    <w:rsid w:val="004944A2"/>
    <w:rsid w:val="004A4E53"/>
    <w:rsid w:val="004B0884"/>
    <w:rsid w:val="004B0AA3"/>
    <w:rsid w:val="004B0ACC"/>
    <w:rsid w:val="004C181B"/>
    <w:rsid w:val="004D7840"/>
    <w:rsid w:val="00517A45"/>
    <w:rsid w:val="00541BC1"/>
    <w:rsid w:val="005436E9"/>
    <w:rsid w:val="005A5086"/>
    <w:rsid w:val="005D66BD"/>
    <w:rsid w:val="005D79BE"/>
    <w:rsid w:val="006032FD"/>
    <w:rsid w:val="00606B5F"/>
    <w:rsid w:val="00607B0C"/>
    <w:rsid w:val="0061005D"/>
    <w:rsid w:val="00626955"/>
    <w:rsid w:val="0062706A"/>
    <w:rsid w:val="0066087F"/>
    <w:rsid w:val="00671D2E"/>
    <w:rsid w:val="00675F88"/>
    <w:rsid w:val="00690A75"/>
    <w:rsid w:val="006A5761"/>
    <w:rsid w:val="006A650B"/>
    <w:rsid w:val="006B5CF3"/>
    <w:rsid w:val="006C1C9A"/>
    <w:rsid w:val="006C4649"/>
    <w:rsid w:val="006F52A6"/>
    <w:rsid w:val="00715DD0"/>
    <w:rsid w:val="00731550"/>
    <w:rsid w:val="00733628"/>
    <w:rsid w:val="00736F00"/>
    <w:rsid w:val="00790FF3"/>
    <w:rsid w:val="0079481A"/>
    <w:rsid w:val="007978F6"/>
    <w:rsid w:val="00797EBB"/>
    <w:rsid w:val="007C5679"/>
    <w:rsid w:val="007C6666"/>
    <w:rsid w:val="007C7035"/>
    <w:rsid w:val="007D11BD"/>
    <w:rsid w:val="007E4E2B"/>
    <w:rsid w:val="007F0B9A"/>
    <w:rsid w:val="007F224A"/>
    <w:rsid w:val="007F5F6C"/>
    <w:rsid w:val="00805F15"/>
    <w:rsid w:val="0081288D"/>
    <w:rsid w:val="008223FD"/>
    <w:rsid w:val="00831AEB"/>
    <w:rsid w:val="00832471"/>
    <w:rsid w:val="00835E04"/>
    <w:rsid w:val="008422F6"/>
    <w:rsid w:val="0089161A"/>
    <w:rsid w:val="008A64AB"/>
    <w:rsid w:val="008A6DBC"/>
    <w:rsid w:val="008B2C66"/>
    <w:rsid w:val="008D0435"/>
    <w:rsid w:val="008D4893"/>
    <w:rsid w:val="008F3265"/>
    <w:rsid w:val="0090444D"/>
    <w:rsid w:val="00907238"/>
    <w:rsid w:val="00913A26"/>
    <w:rsid w:val="009238AA"/>
    <w:rsid w:val="00923E44"/>
    <w:rsid w:val="00947859"/>
    <w:rsid w:val="009713AE"/>
    <w:rsid w:val="00974575"/>
    <w:rsid w:val="00990F48"/>
    <w:rsid w:val="009A075C"/>
    <w:rsid w:val="009B53A3"/>
    <w:rsid w:val="009C2007"/>
    <w:rsid w:val="009C5D5A"/>
    <w:rsid w:val="009C69FA"/>
    <w:rsid w:val="009D0FFB"/>
    <w:rsid w:val="009D2B86"/>
    <w:rsid w:val="009D54A5"/>
    <w:rsid w:val="009E20BC"/>
    <w:rsid w:val="00A00C78"/>
    <w:rsid w:val="00A016BB"/>
    <w:rsid w:val="00A016D0"/>
    <w:rsid w:val="00A0185F"/>
    <w:rsid w:val="00A01BC3"/>
    <w:rsid w:val="00A01EF0"/>
    <w:rsid w:val="00A334C8"/>
    <w:rsid w:val="00A411EB"/>
    <w:rsid w:val="00A53DBB"/>
    <w:rsid w:val="00A67BB1"/>
    <w:rsid w:val="00A74468"/>
    <w:rsid w:val="00A90DB4"/>
    <w:rsid w:val="00A93AD3"/>
    <w:rsid w:val="00AC76CC"/>
    <w:rsid w:val="00AD31C2"/>
    <w:rsid w:val="00B01C43"/>
    <w:rsid w:val="00B10577"/>
    <w:rsid w:val="00B211A7"/>
    <w:rsid w:val="00B26BE1"/>
    <w:rsid w:val="00B370A8"/>
    <w:rsid w:val="00B44BCD"/>
    <w:rsid w:val="00B61107"/>
    <w:rsid w:val="00B6402A"/>
    <w:rsid w:val="00B714C1"/>
    <w:rsid w:val="00B86C65"/>
    <w:rsid w:val="00BB4AC7"/>
    <w:rsid w:val="00BB4BAF"/>
    <w:rsid w:val="00BE1A5E"/>
    <w:rsid w:val="00BE1B56"/>
    <w:rsid w:val="00BF4781"/>
    <w:rsid w:val="00C00155"/>
    <w:rsid w:val="00C1648B"/>
    <w:rsid w:val="00C17C39"/>
    <w:rsid w:val="00C22E84"/>
    <w:rsid w:val="00C26B70"/>
    <w:rsid w:val="00C35B7E"/>
    <w:rsid w:val="00C364EC"/>
    <w:rsid w:val="00C36CAB"/>
    <w:rsid w:val="00C5513B"/>
    <w:rsid w:val="00C74483"/>
    <w:rsid w:val="00C95BAA"/>
    <w:rsid w:val="00CB2CD4"/>
    <w:rsid w:val="00CB6F9C"/>
    <w:rsid w:val="00CD1954"/>
    <w:rsid w:val="00CD3AD5"/>
    <w:rsid w:val="00CD5D97"/>
    <w:rsid w:val="00CF303F"/>
    <w:rsid w:val="00CF4019"/>
    <w:rsid w:val="00D32649"/>
    <w:rsid w:val="00D339A8"/>
    <w:rsid w:val="00D5075E"/>
    <w:rsid w:val="00D579B4"/>
    <w:rsid w:val="00D712B7"/>
    <w:rsid w:val="00D74CD2"/>
    <w:rsid w:val="00D75BFB"/>
    <w:rsid w:val="00D81298"/>
    <w:rsid w:val="00D82E95"/>
    <w:rsid w:val="00D84668"/>
    <w:rsid w:val="00D86EB1"/>
    <w:rsid w:val="00D87028"/>
    <w:rsid w:val="00D942E1"/>
    <w:rsid w:val="00D95AFF"/>
    <w:rsid w:val="00D968B4"/>
    <w:rsid w:val="00DA0884"/>
    <w:rsid w:val="00DA76BB"/>
    <w:rsid w:val="00DB0633"/>
    <w:rsid w:val="00DB1A29"/>
    <w:rsid w:val="00DB424B"/>
    <w:rsid w:val="00DB6CC8"/>
    <w:rsid w:val="00DE203E"/>
    <w:rsid w:val="00E056B7"/>
    <w:rsid w:val="00E110F3"/>
    <w:rsid w:val="00E15662"/>
    <w:rsid w:val="00E15F2B"/>
    <w:rsid w:val="00E202CD"/>
    <w:rsid w:val="00E20BCF"/>
    <w:rsid w:val="00E25EDF"/>
    <w:rsid w:val="00E3365F"/>
    <w:rsid w:val="00E35E39"/>
    <w:rsid w:val="00E53BB8"/>
    <w:rsid w:val="00E82383"/>
    <w:rsid w:val="00E84622"/>
    <w:rsid w:val="00E86331"/>
    <w:rsid w:val="00E8780B"/>
    <w:rsid w:val="00E87AA1"/>
    <w:rsid w:val="00EA2B5D"/>
    <w:rsid w:val="00EA4417"/>
    <w:rsid w:val="00EA772F"/>
    <w:rsid w:val="00EB0380"/>
    <w:rsid w:val="00ED64EC"/>
    <w:rsid w:val="00EE0840"/>
    <w:rsid w:val="00EE19E9"/>
    <w:rsid w:val="00F00412"/>
    <w:rsid w:val="00F033A2"/>
    <w:rsid w:val="00F05917"/>
    <w:rsid w:val="00F16751"/>
    <w:rsid w:val="00F21174"/>
    <w:rsid w:val="00F34B66"/>
    <w:rsid w:val="00F4754C"/>
    <w:rsid w:val="00F5533A"/>
    <w:rsid w:val="00F56002"/>
    <w:rsid w:val="00F667B3"/>
    <w:rsid w:val="00F9524D"/>
    <w:rsid w:val="00F97D61"/>
    <w:rsid w:val="00FB15D4"/>
    <w:rsid w:val="00FB3598"/>
    <w:rsid w:val="00FB557C"/>
    <w:rsid w:val="00FD1317"/>
    <w:rsid w:val="00FD4190"/>
    <w:rsid w:val="00FD6474"/>
    <w:rsid w:val="00FD77BD"/>
    <w:rsid w:val="00FE51C8"/>
    <w:rsid w:val="00FE75D0"/>
    <w:rsid w:val="00FF25DC"/>
    <w:rsid w:val="00FF5B83"/>
    <w:rsid w:val="01BC9850"/>
    <w:rsid w:val="01FB3920"/>
    <w:rsid w:val="03AF9CF3"/>
    <w:rsid w:val="043F0277"/>
    <w:rsid w:val="044AE312"/>
    <w:rsid w:val="05078323"/>
    <w:rsid w:val="050B443C"/>
    <w:rsid w:val="0579CF15"/>
    <w:rsid w:val="0664C4A2"/>
    <w:rsid w:val="08A1ABB9"/>
    <w:rsid w:val="0B2A3419"/>
    <w:rsid w:val="0B6A02C2"/>
    <w:rsid w:val="0BC89704"/>
    <w:rsid w:val="0C565605"/>
    <w:rsid w:val="0DFF2A15"/>
    <w:rsid w:val="0E5CC9CD"/>
    <w:rsid w:val="0E7D5D25"/>
    <w:rsid w:val="0ECB5B78"/>
    <w:rsid w:val="0FC46724"/>
    <w:rsid w:val="1111F6CA"/>
    <w:rsid w:val="11781061"/>
    <w:rsid w:val="126BD1D0"/>
    <w:rsid w:val="1341F7AD"/>
    <w:rsid w:val="13702A56"/>
    <w:rsid w:val="13F8780D"/>
    <w:rsid w:val="1428D0B8"/>
    <w:rsid w:val="14523A03"/>
    <w:rsid w:val="146FD555"/>
    <w:rsid w:val="156A5469"/>
    <w:rsid w:val="178589E1"/>
    <w:rsid w:val="1A66FDF4"/>
    <w:rsid w:val="1A928988"/>
    <w:rsid w:val="1C3ACEF2"/>
    <w:rsid w:val="1E4AF67C"/>
    <w:rsid w:val="1E748490"/>
    <w:rsid w:val="1E9F8ACF"/>
    <w:rsid w:val="1EBABA6A"/>
    <w:rsid w:val="232C9874"/>
    <w:rsid w:val="24231BB7"/>
    <w:rsid w:val="2525119C"/>
    <w:rsid w:val="25A8B2F4"/>
    <w:rsid w:val="25FBA80A"/>
    <w:rsid w:val="26DE321C"/>
    <w:rsid w:val="27E5401A"/>
    <w:rsid w:val="286B39F6"/>
    <w:rsid w:val="28719C3E"/>
    <w:rsid w:val="2AD0B89E"/>
    <w:rsid w:val="2BD8979B"/>
    <w:rsid w:val="2D916B97"/>
    <w:rsid w:val="30C97920"/>
    <w:rsid w:val="310B237F"/>
    <w:rsid w:val="3237C5AD"/>
    <w:rsid w:val="355036A7"/>
    <w:rsid w:val="360CC772"/>
    <w:rsid w:val="3670437D"/>
    <w:rsid w:val="36A58172"/>
    <w:rsid w:val="370D2025"/>
    <w:rsid w:val="3891B9B4"/>
    <w:rsid w:val="38B4BEA2"/>
    <w:rsid w:val="3AA1B782"/>
    <w:rsid w:val="3B003A4A"/>
    <w:rsid w:val="3B1C84B7"/>
    <w:rsid w:val="3C22EC23"/>
    <w:rsid w:val="3C26E343"/>
    <w:rsid w:val="3CB1B16C"/>
    <w:rsid w:val="3D386C3C"/>
    <w:rsid w:val="3D44755E"/>
    <w:rsid w:val="3F4090B0"/>
    <w:rsid w:val="403BECAA"/>
    <w:rsid w:val="40633D78"/>
    <w:rsid w:val="407DE524"/>
    <w:rsid w:val="4120B2CE"/>
    <w:rsid w:val="42546D1B"/>
    <w:rsid w:val="42A535F3"/>
    <w:rsid w:val="432B8E31"/>
    <w:rsid w:val="465668FD"/>
    <w:rsid w:val="465F369B"/>
    <w:rsid w:val="46ECCF5A"/>
    <w:rsid w:val="49B08D73"/>
    <w:rsid w:val="49C9C493"/>
    <w:rsid w:val="4C3D6A48"/>
    <w:rsid w:val="4C73A768"/>
    <w:rsid w:val="4CEF6862"/>
    <w:rsid w:val="4D5E6A4C"/>
    <w:rsid w:val="4F2C7C5E"/>
    <w:rsid w:val="4F5F3780"/>
    <w:rsid w:val="4FE1DFDC"/>
    <w:rsid w:val="518D3837"/>
    <w:rsid w:val="51E4CBA5"/>
    <w:rsid w:val="529D8BC6"/>
    <w:rsid w:val="52AD72BA"/>
    <w:rsid w:val="53EB7DE0"/>
    <w:rsid w:val="5487EC6D"/>
    <w:rsid w:val="54B3941D"/>
    <w:rsid w:val="55044537"/>
    <w:rsid w:val="550CE464"/>
    <w:rsid w:val="55809FD0"/>
    <w:rsid w:val="55C916CE"/>
    <w:rsid w:val="5647FCF7"/>
    <w:rsid w:val="564A91F8"/>
    <w:rsid w:val="58910A31"/>
    <w:rsid w:val="58DC033D"/>
    <w:rsid w:val="596F5797"/>
    <w:rsid w:val="599FB107"/>
    <w:rsid w:val="5CBCB3B2"/>
    <w:rsid w:val="5D8D9724"/>
    <w:rsid w:val="5E14673F"/>
    <w:rsid w:val="5F0D58A6"/>
    <w:rsid w:val="60530353"/>
    <w:rsid w:val="6168F761"/>
    <w:rsid w:val="616E2C7A"/>
    <w:rsid w:val="654039CF"/>
    <w:rsid w:val="670E73B2"/>
    <w:rsid w:val="6768ADDA"/>
    <w:rsid w:val="67B7CF07"/>
    <w:rsid w:val="67C747D1"/>
    <w:rsid w:val="6807D17E"/>
    <w:rsid w:val="682837D4"/>
    <w:rsid w:val="68665156"/>
    <w:rsid w:val="6AA2B483"/>
    <w:rsid w:val="6E352E16"/>
    <w:rsid w:val="6E718340"/>
    <w:rsid w:val="6F188E75"/>
    <w:rsid w:val="6FB1E44F"/>
    <w:rsid w:val="7008CFD0"/>
    <w:rsid w:val="703C2A82"/>
    <w:rsid w:val="71259B30"/>
    <w:rsid w:val="71D0B629"/>
    <w:rsid w:val="7250EB7D"/>
    <w:rsid w:val="7293513A"/>
    <w:rsid w:val="72B04D55"/>
    <w:rsid w:val="72BE49CA"/>
    <w:rsid w:val="72F43D6C"/>
    <w:rsid w:val="734091C8"/>
    <w:rsid w:val="738CF7EE"/>
    <w:rsid w:val="73934672"/>
    <w:rsid w:val="73BDFCBA"/>
    <w:rsid w:val="73D30B2B"/>
    <w:rsid w:val="748B293D"/>
    <w:rsid w:val="77A43B78"/>
    <w:rsid w:val="782E5E02"/>
    <w:rsid w:val="7973EA36"/>
    <w:rsid w:val="7B23F036"/>
    <w:rsid w:val="7C0E3F77"/>
    <w:rsid w:val="7CA493BE"/>
    <w:rsid w:val="7D98B4BF"/>
    <w:rsid w:val="7DE2E5E3"/>
    <w:rsid w:val="7EB2DA4C"/>
    <w:rsid w:val="7F6E2D13"/>
    <w:rsid w:val="7FE93E0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4A3613"/>
  <w15:chartTrackingRefBased/>
  <w15:docId w15:val="{956054F1-BE94-4EF8-B500-74DA37EBB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GB" w:eastAsia="en-US"/>
    </w:rPr>
  </w:style>
  <w:style w:type="paragraph" w:styleId="Heading1">
    <w:name w:val="heading 1"/>
    <w:basedOn w:val="Normal"/>
    <w:next w:val="Normal"/>
    <w:qFormat/>
    <w:rsid w:val="002A2C33"/>
    <w:pPr>
      <w:keepNext/>
      <w:autoSpaceDE w:val="0"/>
      <w:autoSpaceDN w:val="0"/>
      <w:jc w:val="center"/>
      <w:outlineLvl w:val="0"/>
    </w:pPr>
    <w:rPr>
      <w:b/>
      <w:bCs/>
      <w:caps/>
      <w:sz w:val="40"/>
      <w:szCs w:val="40"/>
    </w:rPr>
  </w:style>
  <w:style w:type="paragraph" w:styleId="Heading3">
    <w:name w:val="heading 3"/>
    <w:basedOn w:val="Normal"/>
    <w:next w:val="Normal"/>
    <w:uiPriority w:val="9"/>
    <w:unhideWhenUsed/>
    <w:qFormat/>
    <w:rsid w:val="2525119C"/>
    <w:pPr>
      <w:keepNext/>
      <w:keepLines/>
      <w:spacing w:before="160" w:after="80"/>
      <w:outlineLvl w:val="2"/>
    </w:pPr>
    <w:rPr>
      <w:rFonts w:eastAsiaTheme="minorEastAsia" w:cstheme="majorEastAsia"/>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alloonText">
    <w:name w:val="Balloon Text"/>
    <w:basedOn w:val="Normal"/>
    <w:link w:val="BalloonTextChar"/>
    <w:rsid w:val="00B44BCD"/>
    <w:rPr>
      <w:rFonts w:ascii="Tahoma" w:hAnsi="Tahoma" w:cs="Tahoma"/>
      <w:sz w:val="16"/>
      <w:szCs w:val="16"/>
    </w:rPr>
  </w:style>
  <w:style w:type="character" w:customStyle="1" w:styleId="BalloonTextChar">
    <w:name w:val="Balloon Text Char"/>
    <w:link w:val="BalloonText"/>
    <w:rsid w:val="00B44BCD"/>
    <w:rPr>
      <w:rFonts w:ascii="Tahoma" w:hAnsi="Tahoma" w:cs="Tahoma"/>
      <w:sz w:val="16"/>
      <w:szCs w:val="16"/>
      <w:lang w:eastAsia="en-US"/>
    </w:rPr>
  </w:style>
  <w:style w:type="paragraph" w:styleId="Header">
    <w:name w:val="header"/>
    <w:basedOn w:val="Normal"/>
    <w:link w:val="HeaderChar"/>
    <w:rsid w:val="00790FF3"/>
    <w:pPr>
      <w:tabs>
        <w:tab w:val="center" w:pos="4680"/>
        <w:tab w:val="right" w:pos="9360"/>
      </w:tabs>
    </w:pPr>
  </w:style>
  <w:style w:type="character" w:customStyle="1" w:styleId="HeaderChar">
    <w:name w:val="Header Char"/>
    <w:link w:val="Header"/>
    <w:rsid w:val="00790FF3"/>
    <w:rPr>
      <w:lang w:val="en-GB"/>
    </w:rPr>
  </w:style>
  <w:style w:type="paragraph" w:styleId="Footer">
    <w:name w:val="footer"/>
    <w:basedOn w:val="Normal"/>
    <w:link w:val="FooterChar"/>
    <w:uiPriority w:val="99"/>
    <w:rsid w:val="00790FF3"/>
    <w:pPr>
      <w:tabs>
        <w:tab w:val="center" w:pos="4680"/>
        <w:tab w:val="right" w:pos="9360"/>
      </w:tabs>
    </w:pPr>
  </w:style>
  <w:style w:type="character" w:customStyle="1" w:styleId="FooterChar">
    <w:name w:val="Footer Char"/>
    <w:link w:val="Footer"/>
    <w:uiPriority w:val="99"/>
    <w:rsid w:val="00790FF3"/>
    <w:rPr>
      <w:lang w:val="en-GB"/>
    </w:rPr>
  </w:style>
  <w:style w:type="character" w:styleId="CommentReference">
    <w:name w:val="annotation reference"/>
    <w:rsid w:val="005436E9"/>
    <w:rPr>
      <w:sz w:val="18"/>
      <w:szCs w:val="18"/>
    </w:rPr>
  </w:style>
  <w:style w:type="paragraph" w:styleId="CommentText">
    <w:name w:val="annotation text"/>
    <w:basedOn w:val="Normal"/>
    <w:link w:val="CommentTextChar"/>
    <w:rsid w:val="005436E9"/>
    <w:rPr>
      <w:sz w:val="24"/>
      <w:szCs w:val="24"/>
    </w:rPr>
  </w:style>
  <w:style w:type="character" w:customStyle="1" w:styleId="CommentTextChar">
    <w:name w:val="Comment Text Char"/>
    <w:link w:val="CommentText"/>
    <w:rsid w:val="005436E9"/>
    <w:rPr>
      <w:sz w:val="24"/>
      <w:szCs w:val="24"/>
      <w:lang w:val="en-GB"/>
    </w:rPr>
  </w:style>
  <w:style w:type="paragraph" w:styleId="CommentSubject">
    <w:name w:val="annotation subject"/>
    <w:basedOn w:val="CommentText"/>
    <w:next w:val="CommentText"/>
    <w:link w:val="CommentSubjectChar"/>
    <w:rsid w:val="005436E9"/>
    <w:rPr>
      <w:b/>
      <w:bCs/>
      <w:sz w:val="20"/>
      <w:szCs w:val="20"/>
    </w:rPr>
  </w:style>
  <w:style w:type="character" w:customStyle="1" w:styleId="CommentSubjectChar">
    <w:name w:val="Comment Subject Char"/>
    <w:link w:val="CommentSubject"/>
    <w:rsid w:val="005436E9"/>
    <w:rPr>
      <w:b/>
      <w:bCs/>
      <w:sz w:val="24"/>
      <w:szCs w:val="24"/>
      <w:lang w:val="en-GB"/>
    </w:rPr>
  </w:style>
  <w:style w:type="paragraph" w:styleId="NormalWeb">
    <w:name w:val="Normal (Web)"/>
    <w:basedOn w:val="Normal"/>
    <w:uiPriority w:val="99"/>
    <w:unhideWhenUsed/>
    <w:rsid w:val="002444FF"/>
    <w:pPr>
      <w:spacing w:before="100" w:beforeAutospacing="1" w:after="100" w:afterAutospacing="1"/>
    </w:pPr>
    <w:rPr>
      <w:sz w:val="24"/>
      <w:szCs w:val="24"/>
      <w:lang w:val="en-US"/>
    </w:rPr>
  </w:style>
  <w:style w:type="paragraph" w:styleId="Revision">
    <w:name w:val="Revision"/>
    <w:hidden/>
    <w:uiPriority w:val="99"/>
    <w:semiHidden/>
    <w:rsid w:val="00EB0380"/>
    <w:rPr>
      <w:lang w:val="en-GB" w:eastAsia="en-US"/>
    </w:rPr>
  </w:style>
  <w:style w:type="character" w:styleId="FollowedHyperlink">
    <w:name w:val="FollowedHyperlink"/>
    <w:basedOn w:val="DefaultParagraphFont"/>
    <w:rsid w:val="000425A1"/>
    <w:rPr>
      <w:color w:val="954F72" w:themeColor="followedHyperlink"/>
      <w:u w:val="single"/>
    </w:rPr>
  </w:style>
  <w:style w:type="character" w:styleId="UnresolvedMention">
    <w:name w:val="Unresolved Mention"/>
    <w:basedOn w:val="DefaultParagraphFont"/>
    <w:uiPriority w:val="99"/>
    <w:semiHidden/>
    <w:unhideWhenUsed/>
    <w:rsid w:val="00E86331"/>
    <w:rPr>
      <w:color w:val="605E5C"/>
      <w:shd w:val="clear" w:color="auto" w:fill="E1DFDD"/>
    </w:rPr>
  </w:style>
  <w:style w:type="paragraph" w:styleId="NoSpacing">
    <w:name w:val="No Spacing"/>
    <w:uiPriority w:val="1"/>
    <w:qFormat/>
    <w:rsid w:val="00400D62"/>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2198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rl.us.m.mimecastprotect.com/s/9qoWCDk2QMujDWJkf5hQIjdPxx?domain=facebook.com" TargetMode="External"/><Relationship Id="rId18" Type="http://schemas.openxmlformats.org/officeDocument/2006/relationships/hyperlink" Target="https://url.us.m.mimecastprotect.com/s/zDxeCL92vXCNlgwZirCmIysOZM?domain=tiktok.com" TargetMode="External"/><Relationship Id="rId3" Type="http://schemas.openxmlformats.org/officeDocument/2006/relationships/customXml" Target="../customXml/item3.xml"/><Relationship Id="rId21" Type="http://schemas.openxmlformats.org/officeDocument/2006/relationships/hyperlink" Target="mailto:Arielle.windham@flint-group.com" TargetMode="External"/><Relationship Id="rId7" Type="http://schemas.openxmlformats.org/officeDocument/2006/relationships/settings" Target="settings.xml"/><Relationship Id="rId12" Type="http://schemas.openxmlformats.org/officeDocument/2006/relationships/hyperlink" Target="https://url.us.m.mimecastprotect.com/s/ktTjCBB2PKFPzkROFzfDI2TWr7?domain=youtube.com" TargetMode="External"/><Relationship Id="rId17" Type="http://schemas.openxmlformats.org/officeDocument/2006/relationships/hyperlink" Target="https://url.us.m.mimecastprotect.com/s/6kufCKr2LWF8ZYMGUGuNI59X1L?domain=linkedin.com" TargetMode="External"/><Relationship Id="rId2" Type="http://schemas.openxmlformats.org/officeDocument/2006/relationships/customXml" Target="../customXml/item2.xml"/><Relationship Id="rId16" Type="http://schemas.openxmlformats.org/officeDocument/2006/relationships/hyperlink" Target="https://url.us.m.mimecastprotect.com/s/u8eSCJ62NVIpg2ADHvtBIyLuZ8?domain=x.com" TargetMode="External"/><Relationship Id="rId20" Type="http://schemas.openxmlformats.org/officeDocument/2006/relationships/hyperlink" Target="mailto:pam.veiock@jcb.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url.us.m.mimecastprotect.com/s/bmaCCG62MPIW2POQTQsWIB3D9v?domain=instagram.com"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url.us.m.mimecastprotect.com/s/3tU0CwpAKYh07D5KUVfmTJbfa5?domain=joeris.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url.us.m.mimecastprotect.com/s/coz1CER20Nu1kz0NhpikI7Lc7F?domain=facebook.com"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3ceeb03-5982-45d6-a7af-80c6c77c6383" xsi:nil="true"/>
    <lcf76f155ced4ddcb4097134ff3c332f xmlns="7918652a-9395-44b0-86db-2b334db3c478">
      <Terms xmlns="http://schemas.microsoft.com/office/infopath/2007/PartnerControls"/>
    </lcf76f155ced4ddcb4097134ff3c332f>
    <EgnytePassword xmlns="7918652a-9395-44b0-86db-2b334db3c478" xsi:nil="true"/>
    <Notes xmlns="7918652a-9395-44b0-86db-2b334db3c478"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96A1BC3D66A5B4FA547EEF6F1D25EE3" ma:contentTypeVersion="21" ma:contentTypeDescription="Create a new document." ma:contentTypeScope="" ma:versionID="1b5fae0077e75c5d8459ca5964d3f420">
  <xsd:schema xmlns:xsd="http://www.w3.org/2001/XMLSchema" xmlns:xs="http://www.w3.org/2001/XMLSchema" xmlns:p="http://schemas.microsoft.com/office/2006/metadata/properties" xmlns:ns2="7918652a-9395-44b0-86db-2b334db3c478" xmlns:ns3="a3ceeb03-5982-45d6-a7af-80c6c77c6383" targetNamespace="http://schemas.microsoft.com/office/2006/metadata/properties" ma:root="true" ma:fieldsID="369f9329e34115a1f11327896f2cc55f" ns2:_="" ns3:_="">
    <xsd:import namespace="7918652a-9395-44b0-86db-2b334db3c478"/>
    <xsd:import namespace="a3ceeb03-5982-45d6-a7af-80c6c77c638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EgnytePassword" minOccurs="0"/>
                <xsd:element ref="ns2:MediaServiceBillingMetadata"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18652a-9395-44b0-86db-2b334db3c4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940b8ca-9580-48ac-ac9f-a9f7d941755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EgnytePassword" ma:index="26" nillable="true" ma:displayName="Egnyte Password" ma:format="Dropdown" ma:internalName="EgnytePassword">
      <xsd:simpleType>
        <xsd:restriction base="dms:Text">
          <xsd:maxLength value="255"/>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element name="Notes" ma:index="28" nillable="true" ma:displayName="Notes" ma:format="Dropdown" ma:internalName="Notes">
      <xsd:simpleType>
        <xsd:restriction base="dms:Choice">
          <xsd:enumeration value="not uploaded"/>
          <xsd:enumeration value="uploaded"/>
          <xsd:enumeration value="Choice 3"/>
        </xsd:restriction>
      </xsd:simpleType>
    </xsd:element>
  </xsd:schema>
  <xsd:schema xmlns:xsd="http://www.w3.org/2001/XMLSchema" xmlns:xs="http://www.w3.org/2001/XMLSchema" xmlns:dms="http://schemas.microsoft.com/office/2006/documentManagement/types" xmlns:pc="http://schemas.microsoft.com/office/infopath/2007/PartnerControls" targetNamespace="a3ceeb03-5982-45d6-a7af-80c6c77c638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1be5c1f-96b9-476e-b737-95b0e0279c0d}" ma:internalName="TaxCatchAll" ma:showField="CatchAllData" ma:web="a3ceeb03-5982-45d6-a7af-80c6c77c63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53521F-A4DC-4D9B-AD67-66912C9842D6}">
  <ds:schemaRefs>
    <ds:schemaRef ds:uri="http://schemas.microsoft.com/sharepoint/v3/contenttype/forms"/>
  </ds:schemaRefs>
</ds:datastoreItem>
</file>

<file path=customXml/itemProps2.xml><?xml version="1.0" encoding="utf-8"?>
<ds:datastoreItem xmlns:ds="http://schemas.openxmlformats.org/officeDocument/2006/customXml" ds:itemID="{3B1BBADD-3FAA-4E64-A287-15EAC5FF2662}">
  <ds:schemaRefs>
    <ds:schemaRef ds:uri="http://schemas.microsoft.com/office/2006/metadata/properties"/>
    <ds:schemaRef ds:uri="http://schemas.microsoft.com/office/infopath/2007/PartnerControls"/>
    <ds:schemaRef ds:uri="a3ceeb03-5982-45d6-a7af-80c6c77c6383"/>
    <ds:schemaRef ds:uri="7918652a-9395-44b0-86db-2b334db3c478"/>
  </ds:schemaRefs>
</ds:datastoreItem>
</file>

<file path=customXml/itemProps3.xml><?xml version="1.0" encoding="utf-8"?>
<ds:datastoreItem xmlns:ds="http://schemas.openxmlformats.org/officeDocument/2006/customXml" ds:itemID="{A7FCC363-BFB5-48FF-A4AA-D73648CCAEB4}">
  <ds:schemaRefs>
    <ds:schemaRef ds:uri="http://schemas.openxmlformats.org/officeDocument/2006/bibliography"/>
  </ds:schemaRefs>
</ds:datastoreItem>
</file>

<file path=customXml/itemProps4.xml><?xml version="1.0" encoding="utf-8"?>
<ds:datastoreItem xmlns:ds="http://schemas.openxmlformats.org/officeDocument/2006/customXml" ds:itemID="{09252E15-F30B-4ED1-BBF6-1625BCA01E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18652a-9395-44b0-86db-2b334db3c478"/>
    <ds:schemaRef ds:uri="a3ceeb03-5982-45d6-a7af-80c6c77c63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1004</Words>
  <Characters>5726</Characters>
  <Application>Microsoft Office Word</Application>
  <DocSecurity>0</DocSecurity>
  <Lines>47</Lines>
  <Paragraphs>13</Paragraphs>
  <ScaleCrop>false</ScaleCrop>
  <Company>J C BAMFORD EXCAVATORS LTD</Company>
  <LinksUpToDate>false</LinksUpToDate>
  <CharactersWithSpaces>6717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April 1996								700.DD2</dc:title>
  <dc:subject/>
  <dc:creator>Michele Wilson</dc:creator>
  <cp:keywords/>
  <cp:lastModifiedBy>Beca Livermont</cp:lastModifiedBy>
  <cp:revision>2</cp:revision>
  <cp:lastPrinted>2012-03-12T17:59:00Z</cp:lastPrinted>
  <dcterms:created xsi:type="dcterms:W3CDTF">2025-10-10T12:41:00Z</dcterms:created>
  <dcterms:modified xsi:type="dcterms:W3CDTF">2025-10-10T12:41:00Z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0x010100696A1BC3D66A5B4FA547EEF6F1D25EE3</vt:lpwstr>
  </property>
  <property fmtid="{D5CDD505-2E9C-101B-9397-08002B2CF9AE}" pid="3" name="MediaServiceImageTags">
    <vt:lpwstr/>
  </property>
</Properties>
</file>